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02" w:rsidRPr="00E33502" w:rsidRDefault="00E33502" w:rsidP="00E33502">
      <w:pPr>
        <w:shd w:val="clear" w:color="auto" w:fill="FFFFFF"/>
        <w:tabs>
          <w:tab w:val="left" w:pos="504"/>
        </w:tabs>
        <w:spacing w:after="0" w:line="240" w:lineRule="auto"/>
        <w:ind w:left="-540" w:right="-365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  <w:r w:rsidRPr="00E33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</w:t>
      </w:r>
      <w:r w:rsidRPr="00E3350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О    </w:t>
      </w:r>
      <w:r w:rsidRPr="00E33502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E3350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УТВЕРЖДАЮ</w:t>
      </w:r>
    </w:p>
    <w:p w:rsidR="00E33502" w:rsidRPr="00E33502" w:rsidRDefault="00E33502" w:rsidP="00E3350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-54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 w:rsidRPr="00E3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Заведующая                                                                                                          </w:t>
      </w:r>
    </w:p>
    <w:p w:rsidR="00E33502" w:rsidRPr="00E33502" w:rsidRDefault="00E33502" w:rsidP="00E3350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-54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№17 «</w:t>
      </w:r>
      <w:proofErr w:type="gramStart"/>
      <w:r w:rsidRPr="00E3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Теремок»   </w:t>
      </w:r>
      <w:proofErr w:type="gramEnd"/>
      <w:r w:rsidRPr="00E3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МАДОУ «Детский сад №17 «Теремок»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Протокол №10</w:t>
      </w:r>
      <w:r w:rsidRPr="00E3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__________ Н.А. Ерофеева</w:t>
      </w:r>
    </w:p>
    <w:p w:rsidR="00E33502" w:rsidRPr="00E33502" w:rsidRDefault="00E33502" w:rsidP="00E33502">
      <w:pPr>
        <w:shd w:val="clear" w:color="auto" w:fill="FFFFFF"/>
        <w:tabs>
          <w:tab w:val="left" w:pos="504"/>
        </w:tabs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«31»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E3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350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  <w:proofErr w:type="gramEnd"/>
      <w:r w:rsidRPr="00E3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Приказ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«31»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2023</w:t>
      </w:r>
      <w:r w:rsidRPr="00E3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33502" w:rsidRDefault="00E33502" w:rsidP="003A761E">
      <w:pPr>
        <w:keepNext/>
        <w:keepLines/>
        <w:spacing w:after="274"/>
        <w:ind w:left="10" w:right="10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3502" w:rsidRDefault="003A761E" w:rsidP="003A761E">
      <w:pPr>
        <w:keepNext/>
        <w:keepLines/>
        <w:spacing w:after="274"/>
        <w:ind w:left="10" w:right="10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Система закаливающих мероприятий  </w:t>
      </w:r>
    </w:p>
    <w:p w:rsidR="003A761E" w:rsidRPr="003A761E" w:rsidRDefault="00E33502" w:rsidP="003A761E">
      <w:pPr>
        <w:keepNext/>
        <w:keepLines/>
        <w:spacing w:after="274"/>
        <w:ind w:left="10" w:right="10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МАДОУ «Детский сад №17 «Теремок»</w:t>
      </w:r>
    </w:p>
    <w:p w:rsidR="003A761E" w:rsidRPr="003A761E" w:rsidRDefault="003A761E" w:rsidP="003A761E">
      <w:pPr>
        <w:spacing w:after="25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   </w:t>
      </w:r>
      <w:r w:rsidRPr="003A761E">
        <w:rPr>
          <w:rFonts w:ascii="Tahoma" w:eastAsia="Tahoma" w:hAnsi="Tahoma" w:cs="Tahoma"/>
          <w:color w:val="000000"/>
          <w:sz w:val="24"/>
          <w:lang w:eastAsia="ru-RU"/>
        </w:rPr>
        <w:t xml:space="preserve"> </w:t>
      </w: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 закаливания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тренировка защитных сил организма, выработка способности быстро адаптироваться к новым условиям.</w:t>
      </w: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34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Основная задача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 осуществлять комплексный подход к оздоровлению дошкольника средствами природы с учетом уровня его индивидуального здоровья при активном включении ребенка в процесс его формирования.</w:t>
      </w:r>
      <w:r w:rsidRPr="003A761E">
        <w:rPr>
          <w:rFonts w:ascii="Tahoma" w:eastAsia="Tahoma" w:hAnsi="Tahoma" w:cs="Tahoma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34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Закаливание детей дошкольного возраста в ДОУ состоит из системы мероприятий, включающих элементы закаливания в повседневной жизни, которые включены в режимные моменты и специальные мероприятия: воздушные ванны, световоздушные ванны, водные процедуры, правильно организованную прогулку, являются частью физкультурных занятий.</w:t>
      </w:r>
      <w:r w:rsidRPr="003A761E">
        <w:rPr>
          <w:rFonts w:ascii="Tahoma" w:eastAsia="Tahoma" w:hAnsi="Tahoma" w:cs="Tahoma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34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организации закаливания необходимо соблюдать ряд правил, принципов закаливания для достижения наибольшего эффекта от его проведения.</w:t>
      </w:r>
      <w:r w:rsidRPr="003A761E">
        <w:rPr>
          <w:rFonts w:ascii="Tahoma" w:eastAsia="Tahoma" w:hAnsi="Tahoma" w:cs="Tahoma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numPr>
          <w:ilvl w:val="0"/>
          <w:numId w:val="1"/>
        </w:numPr>
        <w:spacing w:after="232" w:line="270" w:lineRule="auto"/>
        <w:ind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Воздействие на организм раздражающего фактора должно быть постепенным. Этот принцип очень важен, так как детский организм не обладает большой сопротивляемостью и применение сильных раздражителей, без предварительной, постепенной подготовки, может привести к отрицательным результатам. Закаливание детей даст наилучший результат, если устанавливается строгая дозировка и постепенное усиление раздражения. Лучше всего закаливание начинать в теплое время года.</w:t>
      </w:r>
      <w:r w:rsidRPr="003A761E">
        <w:rPr>
          <w:rFonts w:ascii="Tahoma" w:eastAsia="Tahoma" w:hAnsi="Tahoma" w:cs="Tahoma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numPr>
          <w:ilvl w:val="0"/>
          <w:numId w:val="1"/>
        </w:numPr>
        <w:spacing w:after="234" w:line="270" w:lineRule="auto"/>
        <w:ind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Последовательность применения закаливающих процедур. Сначала следует проводить воздушные ванны, а затем можно переходить к водным и солнечным.</w:t>
      </w:r>
      <w:r w:rsidRPr="003A761E">
        <w:rPr>
          <w:rFonts w:ascii="Tahoma" w:eastAsia="Tahoma" w:hAnsi="Tahoma" w:cs="Tahoma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numPr>
          <w:ilvl w:val="0"/>
          <w:numId w:val="1"/>
        </w:numPr>
        <w:spacing w:after="235" w:line="270" w:lineRule="auto"/>
        <w:ind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Необходимо при проведении закаливания соблюдать систематичность. При систематическом закаливании ответная реакция организма ускоряется и совершенствуется. Привычка к раздражителю образуется лишь в том случае, если этот раздражитель действует непрерывно в течение более или менее продолжительного времени. Если закаливающие процедуры проводить случайно, с перерывами, то организм ребенка не успеет привыкнуть к действию прохладного воздуха, воды, солнечным излучениям, не может закрепить полученные результаты.</w:t>
      </w:r>
      <w:r w:rsidRPr="003A761E">
        <w:rPr>
          <w:rFonts w:ascii="Tahoma" w:eastAsia="Tahoma" w:hAnsi="Tahoma" w:cs="Tahoma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numPr>
          <w:ilvl w:val="0"/>
          <w:numId w:val="1"/>
        </w:numPr>
        <w:spacing w:after="234" w:line="270" w:lineRule="auto"/>
        <w:ind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Должна соблюдаться комплексность проводимых закаливающих мероприятий, тогда организм закаливается всесторонне. Следует сочетать закаливающие мероприятия с двигательной активностью детей, гимнастическими упражнениями, пребыванием на свежем воздухе, соблюдением режима дня…</w:t>
      </w:r>
      <w:r w:rsidRPr="003A761E">
        <w:rPr>
          <w:rFonts w:ascii="Tahoma" w:eastAsia="Tahoma" w:hAnsi="Tahoma" w:cs="Tahoma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numPr>
          <w:ilvl w:val="0"/>
          <w:numId w:val="1"/>
        </w:numPr>
        <w:spacing w:after="10" w:line="270" w:lineRule="auto"/>
        <w:ind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Большое значение при проведении закаливающих процедур имеет принцип индивидуальности (возраст ребенка, состояние его здоровья, уровень закаленности, пол). Всех детей по отношению к закаливанию можно разд</w:t>
      </w:r>
      <w:r w:rsidR="00E335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елить на 2 группы: первая — здо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ровые и 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закаленные дети, вторая—все остальные (незакаленные, ослабленные, часто болеющие, имеющие хронические заболев</w:t>
      </w:r>
      <w:r w:rsidR="00E335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ания </w:t>
      </w:r>
      <w:proofErr w:type="gramStart"/>
      <w:r w:rsidR="00E335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 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Гигиенические основы воспитания детей от 3 до 7лет»  </w:t>
      </w:r>
    </w:p>
    <w:p w:rsidR="003A761E" w:rsidRPr="003A761E" w:rsidRDefault="003A761E" w:rsidP="003A761E">
      <w:pPr>
        <w:spacing w:after="245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Е.М. </w:t>
      </w: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Белостоцкая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Т.Ф.Виноградова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 </w:t>
      </w:r>
    </w:p>
    <w:p w:rsidR="003A761E" w:rsidRPr="003A761E" w:rsidRDefault="003A761E" w:rsidP="003A761E">
      <w:pPr>
        <w:numPr>
          <w:ilvl w:val="0"/>
          <w:numId w:val="1"/>
        </w:numPr>
        <w:spacing w:after="250" w:line="270" w:lineRule="auto"/>
        <w:ind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Обязательным условием для проведения закаливающих процедур является положительная эмоциональная реакция на процедуру. Ничего не получится, если ребенок плачет или утомлен предыдущей деятельностью. Важно создать благоприятную обстановку, создать игровую мотивацию в сочетании с музыкой, настроить ребенка на получение удовольствия, на приобретение бодрости и прекрасного самочувствия. Роль взрослого имеет немаловажное значение. Он должен быть примером подражания для достижения главной цели – укрепление здоровья воспитанников. </w:t>
      </w:r>
    </w:p>
    <w:p w:rsidR="003A761E" w:rsidRPr="003A761E" w:rsidRDefault="003A761E" w:rsidP="003A761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8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 оздоровительн</w:t>
      </w:r>
      <w:r w:rsidR="00E335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ым мероприятиям, проводимым в МАДОУ «Детский сад № 17 «Теремок</w:t>
      </w: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», относятся: </w:t>
      </w:r>
    </w:p>
    <w:p w:rsidR="003A761E" w:rsidRPr="003A761E" w:rsidRDefault="003A761E" w:rsidP="003A761E">
      <w:pPr>
        <w:numPr>
          <w:ilvl w:val="1"/>
          <w:numId w:val="1"/>
        </w:numPr>
        <w:spacing w:after="10" w:line="270" w:lineRule="auto"/>
        <w:ind w:right="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Воздушные ванны. </w:t>
      </w:r>
    </w:p>
    <w:p w:rsidR="003A761E" w:rsidRPr="003A761E" w:rsidRDefault="003A761E" w:rsidP="003A761E">
      <w:pPr>
        <w:numPr>
          <w:ilvl w:val="1"/>
          <w:numId w:val="1"/>
        </w:numPr>
        <w:spacing w:after="10" w:line="270" w:lineRule="auto"/>
        <w:ind w:right="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Световоздушные ванны (в летний период). </w:t>
      </w:r>
    </w:p>
    <w:p w:rsidR="003A761E" w:rsidRPr="003A761E" w:rsidRDefault="003A761E" w:rsidP="003A761E">
      <w:pPr>
        <w:numPr>
          <w:ilvl w:val="1"/>
          <w:numId w:val="1"/>
        </w:numPr>
        <w:spacing w:after="10" w:line="270" w:lineRule="auto"/>
        <w:ind w:right="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Утренняя гимнастика  </w:t>
      </w:r>
    </w:p>
    <w:p w:rsidR="003A761E" w:rsidRPr="003A761E" w:rsidRDefault="003A761E" w:rsidP="003A761E">
      <w:pPr>
        <w:numPr>
          <w:ilvl w:val="1"/>
          <w:numId w:val="1"/>
        </w:numPr>
        <w:spacing w:after="10" w:line="270" w:lineRule="auto"/>
        <w:ind w:right="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Дыхательная гимнастика. </w:t>
      </w:r>
    </w:p>
    <w:p w:rsidR="003A761E" w:rsidRPr="003A761E" w:rsidRDefault="003A761E" w:rsidP="003A761E">
      <w:pPr>
        <w:numPr>
          <w:ilvl w:val="1"/>
          <w:numId w:val="1"/>
        </w:numPr>
        <w:spacing w:after="10" w:line="270" w:lineRule="auto"/>
        <w:ind w:right="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Умывание прохладной водой. </w:t>
      </w:r>
    </w:p>
    <w:p w:rsidR="003A761E" w:rsidRPr="003A761E" w:rsidRDefault="003A761E" w:rsidP="003A761E">
      <w:pPr>
        <w:numPr>
          <w:ilvl w:val="1"/>
          <w:numId w:val="1"/>
        </w:numPr>
        <w:spacing w:after="10" w:line="270" w:lineRule="auto"/>
        <w:ind w:right="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Полоскание рта и горла. </w:t>
      </w:r>
    </w:p>
    <w:p w:rsidR="003A761E" w:rsidRPr="003A761E" w:rsidRDefault="003A761E" w:rsidP="003A761E">
      <w:pPr>
        <w:numPr>
          <w:ilvl w:val="1"/>
          <w:numId w:val="1"/>
        </w:numPr>
        <w:spacing w:after="10" w:line="270" w:lineRule="auto"/>
        <w:ind w:right="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Обливание ног. </w:t>
      </w:r>
    </w:p>
    <w:p w:rsidR="003A761E" w:rsidRPr="003A761E" w:rsidRDefault="003A761E" w:rsidP="003A761E">
      <w:pPr>
        <w:numPr>
          <w:ilvl w:val="1"/>
          <w:numId w:val="1"/>
        </w:numPr>
        <w:spacing w:after="245" w:line="270" w:lineRule="auto"/>
        <w:ind w:right="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Соответствие одежды температуре воздуха в группе, на прогулке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Существует ряд противопоказаний, когда закаливание в детском саду ребенку не рекомендуется, а именно:</w:t>
      </w:r>
      <w:r w:rsidRPr="003A761E">
        <w:rPr>
          <w:rFonts w:ascii="Tahoma" w:eastAsia="Tahoma" w:hAnsi="Tahoma" w:cs="Tahoma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numPr>
          <w:ilvl w:val="0"/>
          <w:numId w:val="2"/>
        </w:numPr>
        <w:spacing w:after="10" w:line="270" w:lineRule="auto"/>
        <w:ind w:right="8" w:hanging="1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если еще не прошло пяти дней после заболевания или профилактической прививки,</w:t>
      </w:r>
      <w:r w:rsidRPr="003A761E">
        <w:rPr>
          <w:rFonts w:ascii="Tahoma" w:eastAsia="Tahoma" w:hAnsi="Tahoma" w:cs="Tahoma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numPr>
          <w:ilvl w:val="0"/>
          <w:numId w:val="2"/>
        </w:numPr>
        <w:spacing w:after="10" w:line="270" w:lineRule="auto"/>
        <w:ind w:right="8" w:hanging="1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если еще не прошло двух недель после обострения хронического заболевания,</w:t>
      </w:r>
      <w:r w:rsidRPr="003A761E">
        <w:rPr>
          <w:rFonts w:ascii="Tahoma" w:eastAsia="Tahoma" w:hAnsi="Tahoma" w:cs="Tahoma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numPr>
          <w:ilvl w:val="0"/>
          <w:numId w:val="2"/>
        </w:numPr>
        <w:spacing w:after="10" w:line="270" w:lineRule="auto"/>
        <w:ind w:right="8" w:hanging="1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повышенная температура у ребенка вечером,</w:t>
      </w:r>
      <w:r w:rsidRPr="003A761E">
        <w:rPr>
          <w:rFonts w:ascii="Tahoma" w:eastAsia="Tahoma" w:hAnsi="Tahoma" w:cs="Tahoma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numPr>
          <w:ilvl w:val="0"/>
          <w:numId w:val="2"/>
        </w:numPr>
        <w:spacing w:after="293" w:line="270" w:lineRule="auto"/>
        <w:ind w:right="8" w:hanging="1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страх у ребенка перед закаливанием. </w:t>
      </w:r>
    </w:p>
    <w:p w:rsidR="003A761E" w:rsidRPr="003A761E" w:rsidRDefault="003A761E" w:rsidP="003A761E">
      <w:pPr>
        <w:spacing w:after="245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прекращении закаливания по каким-либо причинам на 10 дней и более его продолжают по дозировкам первоначального режима. При перерыве от 5 до 10 дней величины </w:t>
      </w: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холодовых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воздействий ослабляется на 2 – 3 градуса по сравнению с температурой последней процедуры. </w:t>
      </w:r>
    </w:p>
    <w:p w:rsidR="003A761E" w:rsidRPr="003A761E" w:rsidRDefault="003A761E" w:rsidP="003A761E">
      <w:pPr>
        <w:spacing w:after="29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Начинают закаливание в теплое время года, когда под влиянием длительного пребывания на воздухе в облегченной одежде, и продолжают его в течение всего года. </w:t>
      </w:r>
    </w:p>
    <w:p w:rsidR="003A761E" w:rsidRPr="003A761E" w:rsidRDefault="003A761E" w:rsidP="003A761E">
      <w:pPr>
        <w:spacing w:after="289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холодное время года также не следует отменять закаливающие процедуры. В эти сезоны целесообразно варьировать назначения. </w:t>
      </w:r>
    </w:p>
    <w:p w:rsidR="003A761E" w:rsidRPr="003A761E" w:rsidRDefault="003A761E" w:rsidP="003A761E">
      <w:pPr>
        <w:spacing w:after="286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Закаливание мы проводим путем комплексного воздействия природных факторов (солнца, воздуха, воды) </w:t>
      </w:r>
    </w:p>
    <w:p w:rsidR="003A761E" w:rsidRPr="003A761E" w:rsidRDefault="003A761E" w:rsidP="003A761E">
      <w:pPr>
        <w:spacing w:after="0"/>
        <w:ind w:right="3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A761E" w:rsidRPr="003A761E" w:rsidRDefault="003A761E" w:rsidP="003A761E">
      <w:pPr>
        <w:spacing w:after="0"/>
        <w:ind w:right="3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A761E" w:rsidRPr="003A761E" w:rsidRDefault="003A761E" w:rsidP="003A761E">
      <w:pPr>
        <w:spacing w:after="0"/>
        <w:ind w:right="3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A761E" w:rsidRPr="003A761E" w:rsidRDefault="003A761E" w:rsidP="003A761E">
      <w:pPr>
        <w:spacing w:after="0"/>
        <w:ind w:right="3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A761E" w:rsidRPr="003A761E" w:rsidRDefault="003A761E" w:rsidP="003A761E">
      <w:pPr>
        <w:spacing w:after="0"/>
        <w:ind w:right="3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A761E" w:rsidRPr="003A761E" w:rsidRDefault="003A761E" w:rsidP="00E33502">
      <w:pPr>
        <w:spacing w:after="0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Ка</w:t>
      </w:r>
      <w:r w:rsidR="00E3350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рта закаливающих </w:t>
      </w:r>
      <w:proofErr w:type="gramStart"/>
      <w:r w:rsidR="00E3350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мероприятий  МАДОУ</w:t>
      </w:r>
      <w:proofErr w:type="gramEnd"/>
      <w:r w:rsidR="00E3350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«Детский сад № 17 «Теремок</w:t>
      </w:r>
      <w:r w:rsidRPr="003A76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» </w:t>
      </w:r>
    </w:p>
    <w:p w:rsidR="003A761E" w:rsidRPr="003A761E" w:rsidRDefault="003A761E" w:rsidP="003A761E">
      <w:pPr>
        <w:spacing w:after="0"/>
        <w:ind w:right="3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C00000"/>
          <w:sz w:val="28"/>
          <w:lang w:eastAsia="ru-RU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33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952"/>
        <w:gridCol w:w="1837"/>
        <w:gridCol w:w="1276"/>
        <w:gridCol w:w="1133"/>
        <w:gridCol w:w="1200"/>
        <w:gridCol w:w="1177"/>
      </w:tblGrid>
      <w:tr w:rsidR="003A761E" w:rsidRPr="003A761E" w:rsidTr="003A761E">
        <w:trPr>
          <w:trHeight w:val="560"/>
        </w:trPr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E33502" w:rsidP="003A761E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Возрастные группы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Группа закаливания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36"/>
              </w:rPr>
              <w:t xml:space="preserve">Осень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36"/>
              </w:rPr>
              <w:t xml:space="preserve">Зима </w:t>
            </w: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36"/>
              </w:rPr>
              <w:t xml:space="preserve">Весна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36"/>
              </w:rPr>
              <w:t xml:space="preserve">Лето </w:t>
            </w:r>
          </w:p>
        </w:tc>
      </w:tr>
      <w:tr w:rsidR="003A761E" w:rsidRPr="003A761E" w:rsidTr="003A761E">
        <w:trPr>
          <w:trHeight w:val="768"/>
        </w:trPr>
        <w:tc>
          <w:tcPr>
            <w:tcW w:w="29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E33502">
            <w:pPr>
              <w:ind w:left="496" w:right="553" w:hanging="4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</w:t>
            </w:r>
            <w:r w:rsidR="00E3350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Ранний возраст</w:t>
            </w: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Ӏ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2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⌂© ■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</w:t>
            </w:r>
          </w:p>
          <w:p w:rsidR="003A761E" w:rsidRPr="003A761E" w:rsidRDefault="003A761E" w:rsidP="003A761E">
            <w:pPr>
              <w:spacing w:after="12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25º-20º </w:t>
            </w:r>
          </w:p>
          <w:p w:rsidR="003A761E" w:rsidRPr="003A761E" w:rsidRDefault="003A761E" w:rsidP="003A761E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◊○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2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© </w:t>
            </w:r>
          </w:p>
          <w:p w:rsidR="003A761E" w:rsidRPr="003A761E" w:rsidRDefault="003A761E" w:rsidP="003A761E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◊○ </w:t>
            </w: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4"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◘© ◊○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43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</w:t>
            </w:r>
          </w:p>
          <w:p w:rsidR="003A761E" w:rsidRPr="003A761E" w:rsidRDefault="003A761E" w:rsidP="003A761E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◊○■©</w:t>
            </w:r>
            <w:r w:rsidRPr="003A761E">
              <w:rPr>
                <w:rFonts w:ascii="Segoe UI Symbol" w:eastAsia="Calibri" w:hAnsi="Segoe UI Symbol" w:cs="Segoe UI Symbol"/>
                <w:color w:val="000000"/>
              </w:rPr>
              <w:t>☀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A761E" w:rsidRPr="003A761E" w:rsidTr="003A761E">
        <w:trPr>
          <w:trHeight w:val="7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ӀӀ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2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⌂© ■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</w:t>
            </w:r>
          </w:p>
          <w:p w:rsidR="003A761E" w:rsidRPr="003A761E" w:rsidRDefault="003A761E" w:rsidP="003A761E">
            <w:pPr>
              <w:spacing w:after="12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30º-25º </w:t>
            </w:r>
          </w:p>
          <w:p w:rsidR="003A761E" w:rsidRPr="003A761E" w:rsidRDefault="003A761E" w:rsidP="003A761E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○◊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2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© </w:t>
            </w:r>
          </w:p>
          <w:p w:rsidR="003A761E" w:rsidRPr="003A761E" w:rsidRDefault="003A761E" w:rsidP="003A761E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◊○ </w:t>
            </w: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4"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◘© ◊○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43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</w:t>
            </w:r>
          </w:p>
          <w:p w:rsidR="003A761E" w:rsidRPr="003A761E" w:rsidRDefault="003A761E" w:rsidP="003A761E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◊○■©</w:t>
            </w:r>
            <w:r w:rsidRPr="003A761E">
              <w:rPr>
                <w:rFonts w:ascii="Segoe UI Symbol" w:eastAsia="Calibri" w:hAnsi="Segoe UI Symbol" w:cs="Segoe UI Symbol"/>
                <w:color w:val="000000"/>
              </w:rPr>
              <w:t>☀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A761E" w:rsidRPr="003A761E" w:rsidTr="003A761E">
        <w:trPr>
          <w:trHeight w:val="800"/>
        </w:trPr>
        <w:tc>
          <w:tcPr>
            <w:tcW w:w="29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E33502" w:rsidP="003A761E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Младшая группа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Ӏ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2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 ©■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</w:t>
            </w:r>
          </w:p>
          <w:p w:rsidR="003A761E" w:rsidRPr="003A761E" w:rsidRDefault="003A761E" w:rsidP="003A761E">
            <w:pPr>
              <w:spacing w:after="16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18º-20º </w:t>
            </w:r>
          </w:p>
          <w:p w:rsidR="003A761E" w:rsidRPr="003A761E" w:rsidRDefault="003A761E" w:rsidP="003A761E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◊○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2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© </w:t>
            </w:r>
          </w:p>
          <w:p w:rsidR="003A761E" w:rsidRPr="003A761E" w:rsidRDefault="003A761E" w:rsidP="003A761E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◊○ </w:t>
            </w: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2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© </w:t>
            </w:r>
          </w:p>
          <w:p w:rsidR="003A761E" w:rsidRPr="003A761E" w:rsidRDefault="003A761E" w:rsidP="003A761E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◊○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29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◘ ■◊○▲©</w:t>
            </w:r>
          </w:p>
          <w:p w:rsidR="003A761E" w:rsidRPr="003A761E" w:rsidRDefault="003A761E" w:rsidP="003A761E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Segoe UI Symbol" w:eastAsia="Calibri" w:hAnsi="Segoe UI Symbol" w:cs="Segoe UI Symbol"/>
                <w:color w:val="000000"/>
              </w:rPr>
              <w:t>☀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A761E" w:rsidRPr="003A761E" w:rsidTr="003A761E">
        <w:trPr>
          <w:trHeight w:val="8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ӀӀ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2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⌂© ■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</w:t>
            </w:r>
          </w:p>
          <w:p w:rsidR="003A761E" w:rsidRPr="003A761E" w:rsidRDefault="003A761E" w:rsidP="003A761E">
            <w:pPr>
              <w:spacing w:after="12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20º-25º </w:t>
            </w:r>
          </w:p>
          <w:p w:rsidR="003A761E" w:rsidRPr="003A761E" w:rsidRDefault="003A761E" w:rsidP="003A761E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○◊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2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© </w:t>
            </w:r>
          </w:p>
          <w:p w:rsidR="003A761E" w:rsidRPr="003A761E" w:rsidRDefault="003A761E" w:rsidP="003A761E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◊○ </w:t>
            </w: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2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© </w:t>
            </w:r>
          </w:p>
          <w:p w:rsidR="003A761E" w:rsidRPr="003A761E" w:rsidRDefault="003A761E" w:rsidP="003A761E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◊○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44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◘© </w:t>
            </w:r>
          </w:p>
          <w:p w:rsidR="003A761E" w:rsidRPr="003A761E" w:rsidRDefault="003A761E" w:rsidP="003A761E">
            <w:pPr>
              <w:spacing w:after="14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■◊</w:t>
            </w:r>
            <w:r w:rsidRPr="003A761E">
              <w:rPr>
                <w:rFonts w:ascii="Segoe UI Symbol" w:eastAsia="Calibri" w:hAnsi="Segoe UI Symbol" w:cs="Segoe UI Symbol"/>
                <w:color w:val="000000"/>
              </w:rPr>
              <w:t>☀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○▲ </w:t>
            </w:r>
          </w:p>
          <w:p w:rsidR="003A761E" w:rsidRPr="003A761E" w:rsidRDefault="003A761E" w:rsidP="003A761E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33º-20º </w:t>
            </w:r>
          </w:p>
        </w:tc>
      </w:tr>
      <w:tr w:rsidR="003A761E" w:rsidRPr="003A761E" w:rsidTr="003A761E">
        <w:trPr>
          <w:trHeight w:val="804"/>
        </w:trPr>
        <w:tc>
          <w:tcPr>
            <w:tcW w:w="29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Средняя группа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Ӏ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2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 ©■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</w:t>
            </w:r>
          </w:p>
          <w:p w:rsidR="003A761E" w:rsidRPr="003A761E" w:rsidRDefault="003A761E" w:rsidP="003A761E">
            <w:pPr>
              <w:spacing w:after="12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18º-20º </w:t>
            </w:r>
          </w:p>
          <w:p w:rsidR="003A761E" w:rsidRPr="003A761E" w:rsidRDefault="003A761E" w:rsidP="003A761E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◊○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2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© </w:t>
            </w:r>
          </w:p>
          <w:p w:rsidR="003A761E" w:rsidRPr="003A761E" w:rsidRDefault="003A761E" w:rsidP="003A761E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◊○ </w:t>
            </w: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2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© </w:t>
            </w:r>
          </w:p>
          <w:p w:rsidR="003A761E" w:rsidRPr="003A761E" w:rsidRDefault="003A761E" w:rsidP="003A761E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◊○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line="28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◘ ■◊○</w:t>
            </w:r>
            <w:r w:rsidRPr="003A761E">
              <w:rPr>
                <w:rFonts w:ascii="Segoe UI Symbol" w:eastAsia="Calibri" w:hAnsi="Segoe UI Symbol" w:cs="Segoe UI Symbol"/>
                <w:color w:val="000000"/>
              </w:rPr>
              <w:t>☀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▲</w:t>
            </w:r>
          </w:p>
          <w:p w:rsidR="003A761E" w:rsidRPr="003A761E" w:rsidRDefault="003A761E" w:rsidP="003A761E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© </w:t>
            </w:r>
          </w:p>
        </w:tc>
      </w:tr>
      <w:tr w:rsidR="003A761E" w:rsidRPr="003A761E" w:rsidTr="003A761E">
        <w:trPr>
          <w:trHeight w:val="8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ӀӀ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2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⌂© ■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</w:t>
            </w:r>
          </w:p>
          <w:p w:rsidR="003A761E" w:rsidRPr="003A761E" w:rsidRDefault="003A761E" w:rsidP="003A761E">
            <w:pPr>
              <w:spacing w:after="16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19º-22º </w:t>
            </w:r>
          </w:p>
          <w:p w:rsidR="003A761E" w:rsidRPr="003A761E" w:rsidRDefault="003A761E" w:rsidP="003A761E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◊○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2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© </w:t>
            </w:r>
          </w:p>
          <w:p w:rsidR="003A761E" w:rsidRPr="003A761E" w:rsidRDefault="003A761E" w:rsidP="003A761E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◊○ </w:t>
            </w: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2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© </w:t>
            </w:r>
          </w:p>
          <w:p w:rsidR="003A761E" w:rsidRPr="003A761E" w:rsidRDefault="003A761E" w:rsidP="003A761E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◊○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44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© </w:t>
            </w:r>
          </w:p>
          <w:p w:rsidR="003A761E" w:rsidRPr="003A761E" w:rsidRDefault="003A761E" w:rsidP="003A761E">
            <w:pPr>
              <w:spacing w:after="18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■◊○</w:t>
            </w:r>
            <w:r w:rsidRPr="003A761E">
              <w:rPr>
                <w:rFonts w:ascii="Segoe UI Symbol" w:eastAsia="Calibri" w:hAnsi="Segoe UI Symbol" w:cs="Segoe UI Symbol"/>
                <w:color w:val="000000"/>
              </w:rPr>
              <w:t>☀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▲ </w:t>
            </w:r>
          </w:p>
          <w:p w:rsidR="003A761E" w:rsidRPr="003A761E" w:rsidRDefault="003A761E" w:rsidP="003A761E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31º-18º </w:t>
            </w:r>
          </w:p>
        </w:tc>
      </w:tr>
      <w:tr w:rsidR="003A761E" w:rsidRPr="003A761E" w:rsidTr="003A761E">
        <w:trPr>
          <w:trHeight w:val="768"/>
        </w:trPr>
        <w:tc>
          <w:tcPr>
            <w:tcW w:w="29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71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Старшая, подготовительная группы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Ӏ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6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 ©■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</w:t>
            </w:r>
          </w:p>
          <w:p w:rsidR="003A761E" w:rsidRPr="003A761E" w:rsidRDefault="003A761E" w:rsidP="003A761E">
            <w:pPr>
              <w:spacing w:after="12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18º-20º </w:t>
            </w:r>
          </w:p>
          <w:p w:rsidR="003A761E" w:rsidRPr="003A761E" w:rsidRDefault="003A761E" w:rsidP="003A761E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◊○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6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© </w:t>
            </w:r>
          </w:p>
          <w:p w:rsidR="003A761E" w:rsidRPr="003A761E" w:rsidRDefault="003A761E" w:rsidP="003A761E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◊○ </w:t>
            </w: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6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© </w:t>
            </w:r>
          </w:p>
          <w:p w:rsidR="003A761E" w:rsidRPr="003A761E" w:rsidRDefault="003A761E" w:rsidP="003A761E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◊○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◘ © ■◊○</w:t>
            </w:r>
            <w:r w:rsidRPr="003A761E">
              <w:rPr>
                <w:rFonts w:ascii="Segoe UI Symbol" w:eastAsia="Calibri" w:hAnsi="Segoe UI Symbol" w:cs="Segoe UI Symbol"/>
                <w:color w:val="000000"/>
              </w:rPr>
              <w:t>☀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▲ </w:t>
            </w:r>
          </w:p>
        </w:tc>
      </w:tr>
      <w:tr w:rsidR="003A761E" w:rsidRPr="003A761E" w:rsidTr="003A761E">
        <w:trPr>
          <w:trHeight w:val="7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ӀӀ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3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 © ■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</w:t>
            </w:r>
          </w:p>
          <w:p w:rsidR="003A761E" w:rsidRPr="003A761E" w:rsidRDefault="003A761E" w:rsidP="003A761E">
            <w:pPr>
              <w:ind w:left="264" w:right="2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20º ◊○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2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© </w:t>
            </w:r>
          </w:p>
          <w:p w:rsidR="003A761E" w:rsidRPr="003A761E" w:rsidRDefault="003A761E" w:rsidP="003A761E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◊○ </w:t>
            </w: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2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◘ © </w:t>
            </w:r>
          </w:p>
          <w:p w:rsidR="003A761E" w:rsidRPr="003A761E" w:rsidRDefault="003A761E" w:rsidP="003A761E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◊○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⌂</w:t>
            </w:r>
            <w:r w:rsidRPr="003A761E">
              <w:rPr>
                <w:rFonts w:ascii="Segoe UI Symbol" w:eastAsia="Times New Roman" w:hAnsi="Segoe UI Symbol" w:cs="Segoe UI Symbol"/>
                <w:color w:val="000000"/>
              </w:rPr>
              <w:t>☺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>◘ © ■◊○</w:t>
            </w:r>
            <w:r w:rsidRPr="003A761E">
              <w:rPr>
                <w:rFonts w:ascii="Segoe UI Symbol" w:eastAsia="Calibri" w:hAnsi="Segoe UI Symbol" w:cs="Segoe UI Symbol"/>
                <w:color w:val="000000"/>
              </w:rPr>
              <w:t>☀</w:t>
            </w:r>
            <w:r w:rsidRPr="003A761E">
              <w:rPr>
                <w:rFonts w:ascii="Times New Roman" w:eastAsia="Times New Roman" w:hAnsi="Times New Roman" w:cs="Times New Roman"/>
                <w:color w:val="000000"/>
              </w:rPr>
              <w:t xml:space="preserve">▲ </w:t>
            </w:r>
          </w:p>
        </w:tc>
      </w:tr>
    </w:tbl>
    <w:p w:rsidR="003A761E" w:rsidRPr="003A761E" w:rsidRDefault="003A761E" w:rsidP="003A761E">
      <w:pPr>
        <w:spacing w:after="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761E" w:rsidRPr="003A761E" w:rsidRDefault="003A761E" w:rsidP="003A761E">
      <w:pPr>
        <w:spacing w:after="10" w:line="270" w:lineRule="auto"/>
        <w:ind w:left="-5" w:right="8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⌂- 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воздушные ванны в группе, после дневного сна, физкультурные занятия, летом на прогулке в тени.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■- сон с доступом свежего воздуха.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◊ - утренняя гимнастика (на свежем 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воздухе  весной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1 мая, все лето). </w:t>
      </w:r>
    </w:p>
    <w:p w:rsidR="003A761E" w:rsidRPr="003A761E" w:rsidRDefault="003A761E" w:rsidP="003A761E">
      <w:pPr>
        <w:spacing w:after="53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○ -соответствие одежды температуре воздуха в группе, на прогулке. 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Segoe UI Symbol" w:eastAsia="Calibri" w:hAnsi="Segoe UI Symbol" w:cs="Segoe UI Symbol"/>
          <w:color w:val="000000"/>
          <w:sz w:val="24"/>
          <w:lang w:eastAsia="ru-RU"/>
        </w:rPr>
        <w:t>☀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световоздушные ванны. 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© - дыхательная гимнастика. </w:t>
      </w:r>
    </w:p>
    <w:p w:rsidR="003A761E" w:rsidRPr="003A761E" w:rsidRDefault="003A761E" w:rsidP="003A761E">
      <w:pPr>
        <w:spacing w:after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Закаливания водой: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Segoe UI Symbol" w:eastAsia="Times New Roman" w:hAnsi="Segoe UI Symbol" w:cs="Segoe UI Symbol"/>
          <w:color w:val="000000"/>
          <w:sz w:val="24"/>
          <w:lang w:eastAsia="ru-RU"/>
        </w:rPr>
        <w:t>☺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 умывание прохладной водой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◘ - полоскание рта кипяченой водой комнатной температуры </w:t>
      </w:r>
    </w:p>
    <w:p w:rsidR="003A761E" w:rsidRPr="003A761E" w:rsidRDefault="003A761E" w:rsidP="003A761E">
      <w:pPr>
        <w:spacing w:after="245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▲ – обливание ног водой   </w:t>
      </w:r>
    </w:p>
    <w:p w:rsidR="003A761E" w:rsidRPr="003A761E" w:rsidRDefault="003A761E" w:rsidP="003A761E">
      <w:pPr>
        <w:spacing w:after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4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</w:p>
    <w:p w:rsidR="003A761E" w:rsidRPr="003A761E" w:rsidRDefault="003A761E" w:rsidP="003A761E">
      <w:pPr>
        <w:spacing w:after="22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</w:p>
    <w:p w:rsidR="003A761E" w:rsidRPr="003A761E" w:rsidRDefault="003A761E" w:rsidP="003A761E">
      <w:pPr>
        <w:spacing w:after="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E33502">
      <w:pPr>
        <w:spacing w:after="1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Обеспечение температурного режима и чистоты воздуха</w:t>
      </w:r>
    </w:p>
    <w:p w:rsidR="003A761E" w:rsidRPr="003A761E" w:rsidRDefault="003A761E" w:rsidP="003A761E">
      <w:pPr>
        <w:spacing w:after="5" w:line="269" w:lineRule="auto"/>
        <w:ind w:left="1769" w:right="180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(Методика оздоровления детей в ДОУ, авт. Кузнецова </w:t>
      </w:r>
      <w:r w:rsidR="00E335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М.Н.) Адаптирована к условиям МА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 </w:t>
      </w:r>
    </w:p>
    <w:p w:rsidR="003A761E" w:rsidRPr="003A761E" w:rsidRDefault="003A761E" w:rsidP="003A761E">
      <w:pPr>
        <w:spacing w:after="27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Процедуры закаливания дополняются повседневным соблюдением «температурной гигиены».  Обязательным условием любого закаливания следует считать создание рациональной температурной воздушной среды в помещениях и поддержание чистоты воздуха в помещениях, где находятся дети. </w:t>
      </w:r>
    </w:p>
    <w:p w:rsidR="003A761E" w:rsidRPr="003A761E" w:rsidRDefault="003A761E" w:rsidP="003A761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5"/>
        <w:gridCol w:w="4790"/>
      </w:tblGrid>
      <w:tr w:rsidR="003A761E" w:rsidRPr="003A761E" w:rsidTr="003A761E">
        <w:trPr>
          <w:trHeight w:val="112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21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A761E" w:rsidRPr="003A761E" w:rsidRDefault="003A761E" w:rsidP="003A761E">
            <w:pPr>
              <w:spacing w:after="256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Помещения </w:t>
            </w:r>
          </w:p>
          <w:p w:rsidR="003A761E" w:rsidRPr="003A761E" w:rsidRDefault="003A761E" w:rsidP="003A761E">
            <w:pPr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303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Температура воздуха,   С </w:t>
            </w:r>
          </w:p>
        </w:tc>
      </w:tr>
      <w:tr w:rsidR="003A761E" w:rsidRPr="003A761E" w:rsidTr="003A761E">
        <w:trPr>
          <w:trHeight w:val="284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Групповые ясельных групп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+22 </w:t>
            </w:r>
          </w:p>
        </w:tc>
      </w:tr>
      <w:tr w:rsidR="003A761E" w:rsidRPr="003A761E" w:rsidTr="003A761E">
        <w:trPr>
          <w:trHeight w:val="288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Спальня ясельных групп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+19 </w:t>
            </w:r>
          </w:p>
        </w:tc>
      </w:tr>
      <w:tr w:rsidR="003A761E" w:rsidRPr="003A761E" w:rsidTr="003A761E">
        <w:trPr>
          <w:trHeight w:val="284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Туалетные ясельных групп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+22 </w:t>
            </w:r>
          </w:p>
        </w:tc>
      </w:tr>
      <w:tr w:rsidR="003A761E" w:rsidRPr="003A761E" w:rsidTr="003A761E">
        <w:trPr>
          <w:trHeight w:val="288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761E" w:rsidRPr="003A761E" w:rsidTr="003A761E">
        <w:trPr>
          <w:trHeight w:val="284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Групповые дошкольных групп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+21 </w:t>
            </w:r>
          </w:p>
        </w:tc>
      </w:tr>
      <w:tr w:rsidR="003A761E" w:rsidRPr="003A761E" w:rsidTr="003A761E">
        <w:trPr>
          <w:trHeight w:val="288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Спальня дошкольных групп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+19 </w:t>
            </w:r>
          </w:p>
        </w:tc>
      </w:tr>
      <w:tr w:rsidR="003A761E" w:rsidRPr="003A761E" w:rsidTr="003A761E">
        <w:trPr>
          <w:trHeight w:val="288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Туалетные дошкольных групп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+19 </w:t>
            </w:r>
          </w:p>
        </w:tc>
      </w:tr>
    </w:tbl>
    <w:p w:rsidR="003A761E" w:rsidRPr="003A761E" w:rsidRDefault="003A761E" w:rsidP="003A761E">
      <w:pPr>
        <w:spacing w:after="30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51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Сквозное проветривание до температуры +16 - +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14  С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ниже  в течение 5-6 минут проводятся </w:t>
      </w:r>
    </w:p>
    <w:p w:rsidR="003A761E" w:rsidRPr="003A761E" w:rsidRDefault="003A761E" w:rsidP="003A761E">
      <w:pPr>
        <w:spacing w:after="41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4-5 раз в день в отсутствие детей. При этом температура обычно восстанавливается через 20— 30 минут. </w:t>
      </w:r>
    </w:p>
    <w:p w:rsidR="003A761E" w:rsidRPr="003A761E" w:rsidRDefault="003A761E" w:rsidP="003A761E">
      <w:pPr>
        <w:spacing w:after="273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Детей 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укладывают  в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проветренное  помещение;  после  засыпания  вновь открывают фрамуги, снижая температуру на 2-4  С. </w:t>
      </w:r>
    </w:p>
    <w:p w:rsidR="003A761E" w:rsidRPr="003A761E" w:rsidRDefault="003A761E" w:rsidP="003A761E">
      <w:pPr>
        <w:spacing w:after="2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56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56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56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56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56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E33502">
      <w:pPr>
        <w:spacing w:after="256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Методика проведения воздушных ванн в помещении и на открытом воздухе </w:t>
      </w:r>
    </w:p>
    <w:p w:rsidR="003A761E" w:rsidRPr="003A761E" w:rsidRDefault="003A761E" w:rsidP="003A761E">
      <w:pPr>
        <w:spacing w:after="5" w:line="269" w:lineRule="auto"/>
        <w:ind w:left="1769" w:right="180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(Методика оздоровления детей в ДОУ, авт. Кузнецова </w:t>
      </w:r>
      <w:r w:rsidR="00E335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М.Н.) Адаптирована к условиям МА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 </w:t>
      </w:r>
    </w:p>
    <w:p w:rsidR="003A761E" w:rsidRPr="003A761E" w:rsidRDefault="003A761E" w:rsidP="003A761E">
      <w:pPr>
        <w:spacing w:after="0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Воздушные ванны ребенок получает, находясь в обычной одежде (обнажаются руки и ноги), во время физкультурных занятий, музыкальных занятий, утренней гимнастики, при смене белья после дневного сна. </w:t>
      </w:r>
    </w:p>
    <w:p w:rsidR="003A761E" w:rsidRPr="003A761E" w:rsidRDefault="003A761E" w:rsidP="003A761E">
      <w:pPr>
        <w:spacing w:after="8" w:line="268" w:lineRule="auto"/>
        <w:ind w:left="-5" w:right="10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Воздушные ванны - 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средство  закаливания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при температуре воздуха в помещениях в пределах +22—19 С. Постепенно температуру понижают путем проветривания до 18-17°С для детей в возрасте 1,5-2 лет и до 16-15°С — для детей 2-3 лет. Начальную продолжительность ванн, равную 2—5 минутам, увеличивают через 2-3 дня на 1-2 минуты, и доводят до 10-15минут. Важно следить за тем, чтобы ребенок не переохлаждался: при появлении «гусиной кожи» принятие воздушной ванны прекращается. Ежедневно можно проводить 2—3 воздушные ванны.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 в возрасте 4—7 лет могут с пользой для здоровья принимать воздушные ванны в более охлажденных условиях, начиная с температуры воздуха +18+17°С с постепенным снижением и доведением ее до +13+12°С. При условии хорошей </w:t>
      </w: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перёносимости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детьми охлаждения продолжительность первой ванны равна 5 минутам, затем увеличивается до 8—10 минут и более. 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Тело при этом постепенно освобождается от одежды, начиная с рук и ног. Надо постоянно воспитывать у детей спокойное отношение к этим процедурам, стимулировать появление положительных эмоциональных ощущений.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рассеянном солнечном облучении можно принимать воздушные ванны на открытом воздухе, но время приема ванн сокращается, если температура воздуха ниже +18°С и скорость ветра больше 5 м/сек.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Обеспечение достаточной двигательной активности во время приема воздушных ванн является непременным условием их эффективности. Наибольшее оздоровительное значение имеют подвижные игры с циклическими физическими упражнениями (бег, прыжки, марш). Недопустимо принимать воздушные ванны, лежа на земле, даже в теплую погоду (при температуре воздуха +22°С), так как земля обладает выраженным </w:t>
      </w: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теплоотнимающим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действием. </w:t>
      </w:r>
    </w:p>
    <w:tbl>
      <w:tblPr>
        <w:tblStyle w:val="TableGrid"/>
        <w:tblW w:w="9467" w:type="dxa"/>
        <w:tblInd w:w="-108" w:type="dxa"/>
        <w:tblCellMar>
          <w:top w:w="6" w:type="dxa"/>
          <w:left w:w="108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2237"/>
        <w:gridCol w:w="3261"/>
        <w:gridCol w:w="3969"/>
      </w:tblGrid>
      <w:tr w:rsidR="003A761E" w:rsidRPr="003A761E" w:rsidTr="003A761E">
        <w:trPr>
          <w:trHeight w:val="284"/>
        </w:trPr>
        <w:tc>
          <w:tcPr>
            <w:tcW w:w="22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Возраст детей </w:t>
            </w:r>
          </w:p>
        </w:tc>
        <w:tc>
          <w:tcPr>
            <w:tcW w:w="7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Местное воздействие </w:t>
            </w:r>
          </w:p>
        </w:tc>
      </w:tr>
      <w:tr w:rsidR="003A761E" w:rsidRPr="003A761E" w:rsidTr="003A761E">
        <w:trPr>
          <w:trHeight w:val="8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2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Начальная t, С </w:t>
            </w:r>
          </w:p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2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Конечная t, С </w:t>
            </w:r>
          </w:p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761E" w:rsidRPr="003A761E" w:rsidTr="003A761E">
        <w:trPr>
          <w:trHeight w:val="284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С1,5 до 2 х лет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+23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+(18-17) </w:t>
            </w:r>
          </w:p>
        </w:tc>
      </w:tr>
      <w:tr w:rsidR="003A761E" w:rsidRPr="003A761E" w:rsidTr="003A761E">
        <w:trPr>
          <w:trHeight w:val="288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2-3 года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+22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+(16-15) </w:t>
            </w:r>
          </w:p>
        </w:tc>
      </w:tr>
      <w:tr w:rsidR="003A761E" w:rsidRPr="003A761E" w:rsidTr="003A761E">
        <w:trPr>
          <w:trHeight w:val="1112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Продолжительность воздушных ванн увеличивается постепенно с 2...5 </w:t>
            </w:r>
            <w:proofErr w:type="gramStart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минут ,</w:t>
            </w:r>
            <w:proofErr w:type="gramEnd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увеличивают через 2-3 дня на 1-2 минуты и доводят до 10....15 минут. </w:t>
            </w:r>
          </w:p>
          <w:p w:rsidR="003A761E" w:rsidRPr="003A761E" w:rsidRDefault="003A761E" w:rsidP="003A761E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можно проводить 2-3 воздушные ванны. </w:t>
            </w:r>
          </w:p>
        </w:tc>
      </w:tr>
      <w:tr w:rsidR="003A761E" w:rsidRPr="003A761E" w:rsidTr="003A761E">
        <w:trPr>
          <w:trHeight w:val="288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4-7 лет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+21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+(13-12) </w:t>
            </w:r>
          </w:p>
        </w:tc>
      </w:tr>
      <w:tr w:rsidR="003A761E" w:rsidRPr="003A761E" w:rsidTr="003A761E">
        <w:trPr>
          <w:trHeight w:val="2493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1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Продолжительность воздушных ванн увеличивается постепенно с 5 </w:t>
            </w:r>
            <w:proofErr w:type="gramStart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минут ,</w:t>
            </w:r>
            <w:proofErr w:type="gramEnd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увеличивают через 2-3 дня на 1-2 минуты и доводят до 10 и более. </w:t>
            </w:r>
          </w:p>
          <w:p w:rsidR="003A761E" w:rsidRPr="003A761E" w:rsidRDefault="003A761E" w:rsidP="003A761E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младшей группе 5 минут  </w:t>
            </w:r>
          </w:p>
          <w:p w:rsidR="003A761E" w:rsidRPr="003A761E" w:rsidRDefault="003A761E" w:rsidP="003A761E">
            <w:pPr>
              <w:spacing w:line="278" w:lineRule="auto"/>
              <w:ind w:right="593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средне группе –до 12 минут В старшей группе до 20 минут. </w:t>
            </w:r>
          </w:p>
          <w:p w:rsidR="003A761E" w:rsidRPr="003A761E" w:rsidRDefault="003A761E" w:rsidP="003A761E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Ослабленным детям продолжительность ванны по 5 минут несколько раз в день без снижения температуры. </w:t>
            </w:r>
          </w:p>
          <w:p w:rsidR="003A761E" w:rsidRPr="003A761E" w:rsidRDefault="003A761E" w:rsidP="003A761E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можно проводить 2-3 воздушные ванны </w:t>
            </w:r>
          </w:p>
        </w:tc>
      </w:tr>
    </w:tbl>
    <w:p w:rsidR="003A761E" w:rsidRPr="003A761E" w:rsidRDefault="003A761E" w:rsidP="00E33502">
      <w:pPr>
        <w:spacing w:after="25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Умывание прохладной водой</w:t>
      </w:r>
    </w:p>
    <w:p w:rsidR="003A761E" w:rsidRPr="003A761E" w:rsidRDefault="003A761E" w:rsidP="003A761E">
      <w:pPr>
        <w:spacing w:after="5" w:line="269" w:lineRule="auto"/>
        <w:ind w:left="1769" w:right="186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(Методика закаливания дошкольников, авт. Праздников В.П.) </w:t>
      </w:r>
    </w:p>
    <w:p w:rsidR="003A761E" w:rsidRPr="003A761E" w:rsidRDefault="003A761E" w:rsidP="003A761E">
      <w:pPr>
        <w:spacing w:after="22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E33502" w:rsidP="003A761E">
      <w:pPr>
        <w:spacing w:after="5" w:line="269" w:lineRule="auto"/>
        <w:ind w:left="1769" w:right="186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Адаптировано к условиям МА</w:t>
      </w:r>
      <w:r w:rsidR="003A761E"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 </w:t>
      </w:r>
    </w:p>
    <w:p w:rsidR="003A761E" w:rsidRPr="003A761E" w:rsidRDefault="003A761E" w:rsidP="003A761E">
      <w:pPr>
        <w:spacing w:after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8" w:line="268" w:lineRule="auto"/>
        <w:ind w:left="-5" w:right="10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Умывание - самый доступный в быту вид закаливания водой. Начинать надо тепловатой водой (30-32 °С), постепенно снижая ее температуру до комнатной, а затем использовать воду из-под крана, мыть при этом руки, шею, лицо, в теплое время: ноги, грудь. После умывания тело ребенка растирают махровым полотенцем до легкого покраснения.  </w:t>
      </w:r>
    </w:p>
    <w:p w:rsidR="003A761E" w:rsidRPr="003A761E" w:rsidRDefault="003A761E" w:rsidP="003A761E">
      <w:pPr>
        <w:spacing w:after="2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keepNext/>
        <w:keepLines/>
        <w:spacing w:after="9" w:line="270" w:lineRule="auto"/>
        <w:ind w:left="10" w:right="10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Обливание ног </w:t>
      </w:r>
    </w:p>
    <w:p w:rsidR="003A761E" w:rsidRPr="003A761E" w:rsidRDefault="003A761E" w:rsidP="003A761E">
      <w:pPr>
        <w:spacing w:after="5" w:line="269" w:lineRule="auto"/>
        <w:ind w:left="1769" w:right="186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(Методика закаливания детей, авт</w:t>
      </w:r>
      <w:r w:rsidR="00E335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Спирина и др</w:t>
      </w:r>
      <w:r w:rsidR="00E335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</w:t>
      </w:r>
    </w:p>
    <w:p w:rsidR="003A761E" w:rsidRPr="003A761E" w:rsidRDefault="00E33502" w:rsidP="003A761E">
      <w:pPr>
        <w:spacing w:after="5" w:line="269" w:lineRule="auto"/>
        <w:ind w:left="1769" w:right="186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Адаптировано к условиям МА</w:t>
      </w:r>
      <w:r w:rsidR="003A761E"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 </w:t>
      </w:r>
    </w:p>
    <w:p w:rsidR="003A761E" w:rsidRPr="003A761E" w:rsidRDefault="003A761E" w:rsidP="003A761E">
      <w:pPr>
        <w:spacing w:after="0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Оборудование: ведро с теплой водой, ведро с холодной водой, ковш или лейка, деревянная решетка, туалетное мыло, губка, полотенце. </w:t>
      </w:r>
    </w:p>
    <w:p w:rsidR="003A761E" w:rsidRPr="003A761E" w:rsidRDefault="003A761E" w:rsidP="003A761E">
      <w:pPr>
        <w:spacing w:after="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Условия: Начальная температура воды 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35  С.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Температуру ежедневно снижают на 1º  С до конечной температуры 20-18  С. Продолжительность процедуры 20-30 секунд.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болезни ребенка или пропуска процедур более 4-5 дней, начальная температура снова повышается до 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35  С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а затем снижается постепенно до 20-18  С. </w:t>
      </w:r>
    </w:p>
    <w:p w:rsidR="003A761E" w:rsidRPr="003A761E" w:rsidRDefault="003A761E" w:rsidP="003A761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8" w:line="268" w:lineRule="auto"/>
        <w:ind w:left="-5" w:right="9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Методика: Дети сидят на скамейке, поставив ноги на решетку в ванночке. Грязные ноги моют теплой водой губкой с мылом, затем обливают прохладной водой. Для обливания используют ковш или лейку. Смачивается вся поверхность голени и стоп. Сосуд с водой держат на расстоянии от ног 4-5 сантиметров. На каждое обливание расходуется ,5 литра воды. После каждого обливания ноги ребенка тщательно вытираются мягким полотенцем, а затем растираются до легкого покраснения поглаживанием в направлении от пальцев к колену. </w:t>
      </w:r>
    </w:p>
    <w:p w:rsidR="003A761E" w:rsidRPr="003A761E" w:rsidRDefault="003A761E" w:rsidP="003A761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Примечание: Закаливающая процедура при неблагоприятных температурных условиях </w:t>
      </w:r>
    </w:p>
    <w:p w:rsidR="003A761E" w:rsidRPr="003A761E" w:rsidRDefault="003A761E" w:rsidP="003A761E">
      <w:pPr>
        <w:spacing w:after="247" w:line="268" w:lineRule="auto"/>
        <w:ind w:left="-5" w:right="1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(холодный пол в помещениях, переохлаждение ног ребенка) – ноги ребенка любым способом согреваются, чтобы стали теплыми на ощупь, только потом обливаются прохладной водой. </w:t>
      </w:r>
    </w:p>
    <w:p w:rsidR="003A761E" w:rsidRPr="003A761E" w:rsidRDefault="003A761E" w:rsidP="00E33502">
      <w:pPr>
        <w:tabs>
          <w:tab w:val="center" w:pos="5011"/>
        </w:tabs>
        <w:spacing w:after="3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E335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Методика закаливания носоглотки </w:t>
      </w:r>
    </w:p>
    <w:p w:rsidR="003A761E" w:rsidRPr="003A761E" w:rsidRDefault="003A761E" w:rsidP="003A761E">
      <w:pPr>
        <w:spacing w:after="5" w:line="269" w:lineRule="auto"/>
        <w:ind w:left="1769" w:right="185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(Авторы </w:t>
      </w: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Белостоцкая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Е.М. и др.) </w:t>
      </w:r>
    </w:p>
    <w:p w:rsidR="003A761E" w:rsidRPr="003A761E" w:rsidRDefault="00E33502" w:rsidP="003A761E">
      <w:pPr>
        <w:spacing w:after="247" w:line="269" w:lineRule="auto"/>
        <w:ind w:left="1769" w:right="186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Адаптировано к условиям МА</w:t>
      </w:r>
      <w:r w:rsidR="003A761E"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 </w:t>
      </w:r>
    </w:p>
    <w:p w:rsidR="003A761E" w:rsidRPr="003A761E" w:rsidRDefault="003A761E" w:rsidP="003A761E">
      <w:pPr>
        <w:spacing w:after="289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Закаливание носоглотки. Эта область одна из наиболее «</w:t>
      </w: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холодоуязвимых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». Для её закаливания надо использовать следующие приёмы: </w:t>
      </w:r>
    </w:p>
    <w:p w:rsidR="003A761E" w:rsidRPr="003A761E" w:rsidRDefault="003A761E" w:rsidP="003A761E">
      <w:pPr>
        <w:spacing w:after="245" w:line="268" w:lineRule="auto"/>
        <w:ind w:left="-5" w:right="9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Полоскание горла водой</w:t>
      </w:r>
      <w:r w:rsidRPr="003A761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.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Начинать следует с воды комнатной температуры, снижая через каждые 10 дней её температуру на 1 – 2гр, в конце курса. Ослабленным детям полоскания можно начинать водой с t 36 – 37гр. 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 последующим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снижением каждые 3 – 4 дня на 1 – 2 гр. вплоть до 8 – 10 гр. Объём – не менее 100 грамм (полстакана), полоскательные движения должны быть продолжительными (своеобразная гимнастика для миндалин). Дети с 3-х летнего возраста легко выполняют эту процедуру. Дети более младшего возраста могут полоскать полость рта. В дошкольном учреждении полоскания целесообразно проводить – после завтрака и после обеда, совмещая гигиеническую процедуру с закаливанием.  </w:t>
      </w:r>
    </w:p>
    <w:p w:rsidR="003A761E" w:rsidRPr="003A761E" w:rsidRDefault="003A761E" w:rsidP="00E3350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Требования к одежде в помещении, на прогулке, физкультуре на воздухе</w:t>
      </w:r>
    </w:p>
    <w:p w:rsidR="003A761E" w:rsidRPr="003A761E" w:rsidRDefault="003A761E" w:rsidP="003A761E">
      <w:pPr>
        <w:spacing w:after="10" w:line="270" w:lineRule="auto"/>
        <w:ind w:left="970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(рекомендации </w:t>
      </w: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Р.В.Тонковой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-Янковской, Т.Я. Черток «Ради здоровья детей») </w:t>
      </w:r>
    </w:p>
    <w:p w:rsidR="003A761E" w:rsidRPr="003A761E" w:rsidRDefault="003A761E" w:rsidP="003A761E">
      <w:pPr>
        <w:spacing w:after="0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49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805"/>
        <w:gridCol w:w="6770"/>
      </w:tblGrid>
      <w:tr w:rsidR="003A761E" w:rsidRPr="003A761E" w:rsidTr="003A761E">
        <w:trPr>
          <w:trHeight w:val="3044"/>
        </w:trPr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Одежда в группе </w:t>
            </w:r>
          </w:p>
        </w:tc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line="278" w:lineRule="auto"/>
              <w:ind w:right="5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23º и выше1-2слойная одежда: тонкое х/б белье, легкое х/б платье (футболка,) с коротким рукавом, </w:t>
            </w:r>
            <w:proofErr w:type="gramStart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>шорты  носки</w:t>
            </w:r>
            <w:proofErr w:type="gramEnd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сандалии. </w:t>
            </w:r>
          </w:p>
          <w:p w:rsidR="003A761E" w:rsidRPr="003A761E" w:rsidRDefault="003A761E" w:rsidP="003A761E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21º-22º 2-слойная одежда: х/б белье, х/б или полушерстяное платье, кофта с длинным рукавом, колготки (дети 2-4 лет), гольфы (дети 5-6 лет), туфли, сандалии </w:t>
            </w:r>
          </w:p>
          <w:p w:rsidR="003A761E" w:rsidRPr="003A761E" w:rsidRDefault="003A761E" w:rsidP="003A761E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>16º-17</w:t>
            </w:r>
            <w:proofErr w:type="gramStart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>º  3</w:t>
            </w:r>
            <w:proofErr w:type="gramEnd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-слойная одежда: х/б белье, трикотажная кофта, трикотажное или шерстяное платье с длинным рукавом, колготки, туфли </w:t>
            </w:r>
          </w:p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761E" w:rsidRPr="003A761E" w:rsidTr="003A761E">
        <w:trPr>
          <w:trHeight w:val="4429"/>
        </w:trPr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Одежда на прогулке </w:t>
            </w:r>
          </w:p>
        </w:tc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Свыше +22 º: майка, трусы, носки </w:t>
            </w:r>
          </w:p>
          <w:p w:rsidR="003A761E" w:rsidRPr="003A761E" w:rsidRDefault="003A761E" w:rsidP="003A761E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+18 до+22 -2-</w:t>
            </w:r>
            <w:proofErr w:type="gramStart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слойная:белье</w:t>
            </w:r>
            <w:proofErr w:type="gramEnd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платье,носки</w:t>
            </w:r>
            <w:proofErr w:type="spellEnd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3A761E" w:rsidRPr="003A761E" w:rsidRDefault="003A761E" w:rsidP="003A761E">
            <w:pPr>
              <w:spacing w:after="3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+16 до +18 – 3 </w:t>
            </w:r>
            <w:proofErr w:type="spellStart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слойная</w:t>
            </w:r>
            <w:proofErr w:type="spellEnd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белье, платье, трикотажная кофта, колготки </w:t>
            </w:r>
          </w:p>
          <w:p w:rsidR="003A761E" w:rsidRPr="003A761E" w:rsidRDefault="003A761E" w:rsidP="003A761E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+7 до +15 – 4 </w:t>
            </w:r>
            <w:proofErr w:type="spellStart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слойная</w:t>
            </w:r>
            <w:proofErr w:type="spellEnd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белье, платье, трикотажная кофта, колготки, легкая кутка (ветровка). </w:t>
            </w:r>
          </w:p>
          <w:p w:rsidR="003A761E" w:rsidRPr="003A761E" w:rsidRDefault="003A761E" w:rsidP="003A761E">
            <w:pPr>
              <w:spacing w:line="277" w:lineRule="auto"/>
              <w:ind w:right="27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+6 до -2 -4-слойная: белье, платье, трикотажная кофта, колготки, рейтузы, сапоги, куртка или демисезонное пальто. От -3 до - 8 - 4 </w:t>
            </w:r>
            <w:proofErr w:type="spellStart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слойная</w:t>
            </w:r>
            <w:proofErr w:type="spellEnd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белье, платье, трикотажная кофта, колготки, рейтузы, зимнее пальто, утепленные сапожки. От-9 до -14 5-слойная: белье, платье, трикотажная кофта(свитер), колготки, рейтузы-2 пары, зимнее пальто, утепленные сапоги с носками. </w:t>
            </w:r>
          </w:p>
          <w:p w:rsidR="003A761E" w:rsidRPr="003A761E" w:rsidRDefault="003A761E" w:rsidP="003A761E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Ниже -14 - 6слойная: белье, платье, трикотажная кофта, свитер, колготки, рейтузы-2 пары, зимнее пальто, валенки с носками. </w:t>
            </w:r>
          </w:p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761E" w:rsidRPr="003A761E" w:rsidTr="003A761E">
        <w:trPr>
          <w:trHeight w:val="3597"/>
        </w:trPr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Одежда для физкультурных занятий на открытом воздухе </w:t>
            </w:r>
          </w:p>
        </w:tc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Лето: </w:t>
            </w:r>
          </w:p>
          <w:p w:rsidR="003A761E" w:rsidRPr="003A761E" w:rsidRDefault="003A761E" w:rsidP="003A761E">
            <w:pPr>
              <w:spacing w:after="19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Свыше +18 – трусы и майка, на ногах тапочки или полукеды. От +13 до +18 – майка, футболка с длинными рукавами, колготки, шорты, носки, спортивные тапочки. Холодный период (от +12 до -6): спортивный костюм, майка, футболка с длинными рукавами, колготки, шерстяная шапочка на матерчатой подкладке, простые носки, шерстяные носки, кеды.</w:t>
            </w:r>
            <w:r w:rsidRPr="003A761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  <w:p w:rsidR="003A761E" w:rsidRPr="003A761E" w:rsidRDefault="003A761E" w:rsidP="003A761E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Зима: </w:t>
            </w:r>
          </w:p>
          <w:p w:rsidR="003A761E" w:rsidRPr="003A761E" w:rsidRDefault="003A761E" w:rsidP="003A761E">
            <w:pPr>
              <w:spacing w:line="252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-7 до -15: спортивный костюм, майка, фланелевая рубашка с длинными рукавами, колготки, шерстяная шапка на матерчатой подкладке, шерстяные носки, кеды и варежки, при ветре надевается куртка из </w:t>
            </w:r>
            <w:proofErr w:type="spellStart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непродуваемой</w:t>
            </w:r>
            <w:proofErr w:type="spellEnd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ткани. </w:t>
            </w:r>
          </w:p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761E" w:rsidRPr="003A761E" w:rsidTr="003A761E">
        <w:trPr>
          <w:trHeight w:val="1392"/>
        </w:trPr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righ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Одежда детей для физкультурных занятий в помещении </w:t>
            </w:r>
          </w:p>
        </w:tc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Свыше +20 – трусы, босиком. </w:t>
            </w:r>
          </w:p>
          <w:p w:rsidR="003A761E" w:rsidRPr="003A761E" w:rsidRDefault="003A761E" w:rsidP="003A761E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+18 до +20 – трусы, футболка или майка, носки. </w:t>
            </w:r>
          </w:p>
          <w:p w:rsidR="003A761E" w:rsidRPr="003A761E" w:rsidRDefault="003A761E" w:rsidP="003A761E">
            <w:pPr>
              <w:ind w:right="3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>+16 до+17 – белье, футболка с длинными рукавами, носки( 1 группа закаливания) +18 до +20 –</w:t>
            </w:r>
            <w:r w:rsidR="00C86194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слойная</w:t>
            </w:r>
            <w:proofErr w:type="spellEnd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</w:rPr>
              <w:t xml:space="preserve"> </w:t>
            </w:r>
          </w:p>
        </w:tc>
      </w:tr>
    </w:tbl>
    <w:p w:rsidR="003A761E" w:rsidRPr="003A761E" w:rsidRDefault="003A761E" w:rsidP="003A761E">
      <w:pPr>
        <w:spacing w:after="256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86194" w:rsidRDefault="003A761E" w:rsidP="00C86194">
      <w:pPr>
        <w:spacing w:after="260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Проведения воздушных ванн после дневного сна.  </w:t>
      </w:r>
    </w:p>
    <w:p w:rsidR="003A761E" w:rsidRPr="003A761E" w:rsidRDefault="003A761E" w:rsidP="00C86194">
      <w:pPr>
        <w:spacing w:after="260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Методика оздоровления детей в ДОУ, авт. Кузнецова М.Н.</w:t>
      </w:r>
    </w:p>
    <w:p w:rsidR="003A761E" w:rsidRPr="003A761E" w:rsidRDefault="00C86194" w:rsidP="003A761E">
      <w:pPr>
        <w:spacing w:after="292" w:line="269" w:lineRule="auto"/>
        <w:ind w:left="1769" w:right="176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Адаптировано к условиям МА</w:t>
      </w:r>
      <w:r w:rsidR="003A761E"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 </w:t>
      </w:r>
    </w:p>
    <w:p w:rsidR="003A761E" w:rsidRPr="003A761E" w:rsidRDefault="003A761E" w:rsidP="003A761E">
      <w:pPr>
        <w:numPr>
          <w:ilvl w:val="0"/>
          <w:numId w:val="3"/>
        </w:numPr>
        <w:spacing w:after="288" w:line="270" w:lineRule="auto"/>
        <w:ind w:right="8"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 просыпаются после дневного сна под звуки музыки, что создает радостный эмоциональный фон. </w:t>
      </w:r>
    </w:p>
    <w:p w:rsidR="003A761E" w:rsidRPr="003A761E" w:rsidRDefault="003A761E" w:rsidP="003A761E">
      <w:pPr>
        <w:numPr>
          <w:ilvl w:val="0"/>
          <w:numId w:val="3"/>
        </w:numPr>
        <w:spacing w:after="289" w:line="270" w:lineRule="auto"/>
        <w:ind w:right="8"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Лежа в постели поверх одеяла, выполняют в течение 2-3 минут 3-4 физических упражнения, охватывающие все группы мышц: </w:t>
      </w:r>
    </w:p>
    <w:p w:rsidR="003A761E" w:rsidRPr="003A761E" w:rsidRDefault="003A761E" w:rsidP="003A761E">
      <w:pPr>
        <w:numPr>
          <w:ilvl w:val="0"/>
          <w:numId w:val="3"/>
        </w:numPr>
        <w:spacing w:after="291" w:line="270" w:lineRule="auto"/>
        <w:ind w:right="8"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Подтягивание к груди согнутых колен с обхватом их руками и последующим выпрямлением; </w:t>
      </w:r>
    </w:p>
    <w:p w:rsidR="003A761E" w:rsidRPr="003A761E" w:rsidRDefault="003A761E" w:rsidP="003A761E">
      <w:pPr>
        <w:numPr>
          <w:ilvl w:val="0"/>
          <w:numId w:val="3"/>
        </w:numPr>
        <w:spacing w:after="288" w:line="270" w:lineRule="auto"/>
        <w:ind w:right="8"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перекрестное и параллельное движение рук и ног, поднятых перпендикулярно относительно туловища; </w:t>
      </w:r>
    </w:p>
    <w:p w:rsidR="003A761E" w:rsidRPr="003A761E" w:rsidRDefault="003A761E" w:rsidP="003A761E">
      <w:pPr>
        <w:numPr>
          <w:ilvl w:val="0"/>
          <w:numId w:val="3"/>
        </w:numPr>
        <w:spacing w:after="10" w:line="521" w:lineRule="auto"/>
        <w:ind w:right="8"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покачивание согнутых колен в правую и левую стороны с противоположным движением рук; а также различные упражнения в положении «лежа на боку», «сидя», «лежа на животе». </w:t>
      </w:r>
    </w:p>
    <w:p w:rsidR="003A761E" w:rsidRPr="003A761E" w:rsidRDefault="003A761E" w:rsidP="003A761E">
      <w:pPr>
        <w:spacing w:after="289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6.Затем, по команде воспитателя (ведущего занятие), дети встают с постели, быстро снимают спальную одежду, оставаясь лишь в трусах и майках. </w:t>
      </w:r>
    </w:p>
    <w:p w:rsidR="003A761E" w:rsidRPr="003A761E" w:rsidRDefault="003A761E" w:rsidP="003A761E">
      <w:pPr>
        <w:spacing w:after="289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 в течение 1-1,5 минуты выполняют циклические движения умеренной интенсивности (бег, ходьба, танцевальные элементы, нестандартные физические упражнения). </w:t>
      </w:r>
    </w:p>
    <w:p w:rsidR="003A761E" w:rsidRPr="003A761E" w:rsidRDefault="003A761E" w:rsidP="003A761E">
      <w:pPr>
        <w:spacing w:after="245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чего дети одеваются. </w:t>
      </w:r>
    </w:p>
    <w:p w:rsidR="003A761E" w:rsidRPr="003A761E" w:rsidRDefault="003A761E" w:rsidP="003A761E">
      <w:pPr>
        <w:spacing w:after="277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Температура воздуха в помещении спальни при выполнении закаливающей процедуры «Воздушные ванны» </w:t>
      </w:r>
    </w:p>
    <w:p w:rsidR="003A761E" w:rsidRPr="003A761E" w:rsidRDefault="00C86194" w:rsidP="003A761E">
      <w:pPr>
        <w:spacing w:after="291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1-3 день – 22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4-6 день – 20 С; 7-й и далее – 18 </w:t>
      </w:r>
      <w:r w:rsidR="003A761E"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С. </w:t>
      </w:r>
    </w:p>
    <w:p w:rsidR="003A761E" w:rsidRPr="003A761E" w:rsidRDefault="003A761E" w:rsidP="003A761E">
      <w:pPr>
        <w:spacing w:after="245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Примечание </w:t>
      </w:r>
    </w:p>
    <w:p w:rsidR="003A761E" w:rsidRPr="003A761E" w:rsidRDefault="003A761E" w:rsidP="003A761E">
      <w:pPr>
        <w:spacing w:after="242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Процедура закаливания «Воздушные ванны» проводится при температуре</w:t>
      </w:r>
      <w:r w:rsidR="00C861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воздуха в помещении не ниже 18 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С. </w:t>
      </w:r>
    </w:p>
    <w:p w:rsidR="003A761E" w:rsidRPr="003A761E" w:rsidRDefault="003A761E" w:rsidP="003A761E">
      <w:pPr>
        <w:spacing w:after="243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период реконвалесценции после, перенесенного ОРЗ и для особо ослабленных детей их одежда при проведении «Воздушных ванн» должна быть индивидуально щадящей (гольфы или чешки, кофточка), а продолжительность процедуры в первые 5-7 дней сокращается вдвое. </w:t>
      </w:r>
    </w:p>
    <w:p w:rsidR="00C86194" w:rsidRDefault="003A761E" w:rsidP="00C86194">
      <w:pPr>
        <w:spacing w:after="25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Проведения световоздушных ванн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3A761E" w:rsidRPr="003A761E" w:rsidRDefault="003A761E" w:rsidP="00C86194">
      <w:pPr>
        <w:spacing w:after="25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Методика оздоровления детей в ДОУ, авт. Кузнецова М.Н.</w:t>
      </w:r>
    </w:p>
    <w:p w:rsidR="003A761E" w:rsidRPr="003A761E" w:rsidRDefault="00C86194" w:rsidP="003A761E">
      <w:pPr>
        <w:spacing w:after="5" w:line="269" w:lineRule="auto"/>
        <w:ind w:left="1769" w:right="176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Адаптировано к условиям МА</w:t>
      </w:r>
      <w:r w:rsidR="003A761E"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 </w:t>
      </w:r>
    </w:p>
    <w:p w:rsidR="003A761E" w:rsidRPr="003A761E" w:rsidRDefault="003A761E" w:rsidP="00C86194">
      <w:pPr>
        <w:spacing w:after="260"/>
        <w:ind w:lef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Световоздушная ванна является одной из специальных закаливающих процедур. Проводится на открытом воздухе во время дневной прогулки. Световоздушная ванна должна проводиться ежедневно, при неустойчивой погоде и перепадах температуры наружного воздуха ее продолжительность сокращается. Различают местные и общие световоздушные ванны. Местные световоздушные ванны принимаются в процессе утренней гимнастики и 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физкультурных занятий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проводимых на свежем воздухе. </w:t>
      </w:r>
    </w:p>
    <w:p w:rsidR="003A761E" w:rsidRPr="003A761E" w:rsidRDefault="003A761E" w:rsidP="003A761E">
      <w:pPr>
        <w:spacing w:after="5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Закаливающая процедура «Солнечные и световоздушные ванны» применяется детям от 1,5 и старше днем (с 10.30 до 11.30 часов дня). Противопоказаний данного закаливания нет. </w:t>
      </w:r>
    </w:p>
    <w:p w:rsidR="003A761E" w:rsidRPr="003A761E" w:rsidRDefault="003A761E" w:rsidP="003A761E">
      <w:pPr>
        <w:spacing w:after="56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Исключение составляют дети с острыми заболеваниями. </w:t>
      </w:r>
    </w:p>
    <w:p w:rsidR="003A761E" w:rsidRPr="003A761E" w:rsidRDefault="003A761E" w:rsidP="003A761E">
      <w:pPr>
        <w:spacing w:after="52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Методика проведения общих световоздушных ванн </w:t>
      </w:r>
    </w:p>
    <w:p w:rsidR="003A761E" w:rsidRPr="003A761E" w:rsidRDefault="003A761E" w:rsidP="003A761E">
      <w:pPr>
        <w:numPr>
          <w:ilvl w:val="0"/>
          <w:numId w:val="4"/>
        </w:numPr>
        <w:spacing w:after="45" w:line="270" w:lineRule="auto"/>
        <w:ind w:right="8"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Детей раздевают до трусиков и маечек (в дальнейшем, через 5-6 процедур, маечки также снимают), на ногах – босоножки и носочки, на голове обязательно должна быть надета панама или косынка. </w:t>
      </w:r>
    </w:p>
    <w:p w:rsidR="003A761E" w:rsidRPr="003A761E" w:rsidRDefault="003A761E" w:rsidP="003A761E">
      <w:pPr>
        <w:numPr>
          <w:ilvl w:val="0"/>
          <w:numId w:val="4"/>
        </w:numPr>
        <w:spacing w:after="46" w:line="270" w:lineRule="auto"/>
        <w:ind w:right="8"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 проводят активные игры, занятия в кружевной тени деревьев при температуре +19-20 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старших и 20-21 С для младших дошкольников по следующей схеме: </w:t>
      </w:r>
    </w:p>
    <w:p w:rsidR="003A761E" w:rsidRPr="003A761E" w:rsidRDefault="003A761E" w:rsidP="003A761E">
      <w:pPr>
        <w:spacing w:after="36" w:line="270" w:lineRule="auto"/>
        <w:ind w:left="-5" w:right="701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1-4 день – 10-15 минут; 5-10 день – 15-30 минут; </w:t>
      </w:r>
    </w:p>
    <w:p w:rsidR="003A761E" w:rsidRPr="003A761E" w:rsidRDefault="003A761E" w:rsidP="003A761E">
      <w:pPr>
        <w:spacing w:after="52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11-15 день – 30-50 минут. </w:t>
      </w:r>
    </w:p>
    <w:p w:rsidR="003A761E" w:rsidRPr="003A761E" w:rsidRDefault="003A761E" w:rsidP="003A761E">
      <w:pPr>
        <w:numPr>
          <w:ilvl w:val="0"/>
          <w:numId w:val="4"/>
        </w:numPr>
        <w:spacing w:after="51" w:line="270" w:lineRule="auto"/>
        <w:ind w:right="8"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принятия ванны детей одевают и продолжают прогулку. </w:t>
      </w:r>
    </w:p>
    <w:p w:rsidR="003A761E" w:rsidRPr="003A761E" w:rsidRDefault="003A761E" w:rsidP="003A761E">
      <w:pPr>
        <w:spacing w:after="276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температуре воздуха выше + 22 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дети принимаю световоздушные ванны в течение всей прогулки. </w:t>
      </w:r>
    </w:p>
    <w:p w:rsidR="00C86194" w:rsidRDefault="003A761E" w:rsidP="00C86194">
      <w:pPr>
        <w:spacing w:after="29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Дыхательная гимнастика</w:t>
      </w:r>
    </w:p>
    <w:p w:rsidR="003A761E" w:rsidRPr="003A761E" w:rsidRDefault="003A761E" w:rsidP="00C86194">
      <w:pPr>
        <w:spacing w:after="29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Методика оздоровления детей в ДОУ, авт. Кузнецова М.Н.</w:t>
      </w:r>
    </w:p>
    <w:p w:rsidR="003A761E" w:rsidRPr="003A761E" w:rsidRDefault="00C86194" w:rsidP="003A761E">
      <w:pPr>
        <w:spacing w:after="5" w:line="269" w:lineRule="auto"/>
        <w:ind w:left="1769" w:right="176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Адаптировано к условиям МА</w:t>
      </w:r>
      <w:r w:rsidR="003A761E"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 </w:t>
      </w:r>
    </w:p>
    <w:p w:rsidR="003A761E" w:rsidRPr="003A761E" w:rsidRDefault="003A761E" w:rsidP="003A761E">
      <w:pPr>
        <w:spacing w:after="22"/>
        <w:ind w:left="6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Методика проведения процедуры </w:t>
      </w:r>
    </w:p>
    <w:p w:rsidR="003A761E" w:rsidRPr="003A761E" w:rsidRDefault="003A761E" w:rsidP="003A761E">
      <w:pPr>
        <w:spacing w:after="8" w:line="268" w:lineRule="auto"/>
        <w:ind w:left="-5" w:right="-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Правильное дыхание стимулирует работу сердца, головного мозга и нервной системы, способствует умению управлять собой. Учите ребенка дышать только через нос. Глубокий медленный выдох поможет ему расслабиться, успокоиться, справиться с волнением и раздражительностью. </w:t>
      </w:r>
    </w:p>
    <w:p w:rsidR="003A761E" w:rsidRPr="003A761E" w:rsidRDefault="003A761E" w:rsidP="003A761E">
      <w:pPr>
        <w:spacing w:after="8" w:line="268" w:lineRule="auto"/>
        <w:ind w:left="-5" w:right="-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Чтобы ребенок дышал правильно, научите его представлять вдыхаемый воздух в 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поток  голубого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ручейка, который заполняет организм сверху донизу. Выдох должен быть длиннее, чем вдох, и по возможности полным.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Дыхательные упражнения проводятся 2 раза в день: утром и вечером, ими можно начинать утреннюю зарядку и вечерние занятия.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Дыхательные упражнения проводятся только в хорошо проветренном помещении 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 на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свежем воздухе.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Прежде чем приступить к дыхательным упражнениям, потянитесь, выполняйте упражнения не напрягаясь.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Любое дыхательное упражнение начинайте с энергичного выдоха. Выдох должен быть в два раза продолжительнее вдоха. </w:t>
      </w:r>
    </w:p>
    <w:p w:rsidR="00C86194" w:rsidRDefault="003A761E" w:rsidP="003A761E">
      <w:pPr>
        <w:spacing w:after="9" w:line="270" w:lineRule="auto"/>
        <w:ind w:left="345" w:right="3166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Ребенок должен овладеть определенной техникой дыхания: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9" w:line="270" w:lineRule="auto"/>
        <w:ind w:left="345" w:right="3166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Wingdings" w:eastAsia="Wingdings" w:hAnsi="Wingdings" w:cs="Wingdings"/>
          <w:color w:val="000000"/>
          <w:sz w:val="24"/>
          <w:lang w:eastAsia="ru-RU"/>
        </w:rPr>
        <w:t></w:t>
      </w:r>
      <w:r w:rsidRPr="003A761E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Дыхание животом. </w:t>
      </w:r>
    </w:p>
    <w:p w:rsidR="003A761E" w:rsidRPr="003A761E" w:rsidRDefault="003A761E" w:rsidP="003A761E">
      <w:pPr>
        <w:spacing w:after="8" w:line="268" w:lineRule="auto"/>
        <w:ind w:left="-5" w:right="-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И.П.: лежа на спине, ноги согнуты в коленях, руки лежат ладонями на животе с двух сторон. После полного выдоха сделать вдох через нос, медленно выпячивая живот. Грудь при этом не поднимается и не расширяется. Медленно сделать выдох через нос, с легким втягиванием живота. Повторить 5-6 раз. </w:t>
      </w:r>
    </w:p>
    <w:p w:rsidR="003A761E" w:rsidRPr="003A761E" w:rsidRDefault="003A761E" w:rsidP="003A761E">
      <w:pPr>
        <w:spacing w:after="9" w:line="270" w:lineRule="auto"/>
        <w:ind w:left="37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Wingdings" w:eastAsia="Wingdings" w:hAnsi="Wingdings" w:cs="Wingdings"/>
          <w:color w:val="000000"/>
          <w:sz w:val="24"/>
          <w:lang w:eastAsia="ru-RU"/>
        </w:rPr>
        <w:t></w:t>
      </w:r>
      <w:r w:rsidRPr="003A761E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Грудное дыхание </w:t>
      </w:r>
      <w:r w:rsidRPr="003A761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«гармошка»</w:t>
      </w: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И.П.: лежа на спине, ноги согнуты в коленях, руки на ребрах с боков. </w:t>
      </w:r>
    </w:p>
    <w:p w:rsidR="00C86194" w:rsidRDefault="003A761E" w:rsidP="003A761E">
      <w:pPr>
        <w:spacing w:after="10" w:line="270" w:lineRule="auto"/>
        <w:ind w:left="-5" w:right="134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 выдоха сделать медленный вдох, расширяя грудную клетку. Затем выдох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 время которого ребра сжимаются и грудная клетка сужается. Повторись 5-6раз. </w:t>
      </w:r>
    </w:p>
    <w:p w:rsidR="003A761E" w:rsidRPr="003A761E" w:rsidRDefault="003A761E" w:rsidP="003A761E">
      <w:pPr>
        <w:spacing w:after="10" w:line="270" w:lineRule="auto"/>
        <w:ind w:left="-5" w:right="134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Wingdings" w:eastAsia="Wingdings" w:hAnsi="Wingdings" w:cs="Wingdings"/>
          <w:color w:val="000000"/>
          <w:sz w:val="24"/>
          <w:lang w:eastAsia="ru-RU"/>
        </w:rPr>
        <w:t></w:t>
      </w:r>
      <w:r w:rsidRPr="003A761E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Ключичное дыхание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И.П.: лежа на спине, ноги согнуты в коленях, пальцы рук положить на ключицы, локти выдвинуть вперед. </w:t>
      </w:r>
    </w:p>
    <w:p w:rsidR="003A761E" w:rsidRPr="003A761E" w:rsidRDefault="003A761E" w:rsidP="003A761E">
      <w:pPr>
        <w:spacing w:after="8" w:line="268" w:lineRule="auto"/>
        <w:ind w:left="-5" w:right="-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выдоха сделать медленный вдох, одновременно локти развести в стороны и приподнять вверх вместе с плечами. Это способствует наполнению кислородом верхнего отдела легких. Выдыхая, вернуться в исходное положение. Притом дыхании живот и средняя часть груди остаются почти неподвижными. Повторить 5-6 раз. </w:t>
      </w:r>
    </w:p>
    <w:p w:rsidR="00C86194" w:rsidRDefault="003A761E" w:rsidP="003A761E">
      <w:pPr>
        <w:spacing w:after="10" w:line="270" w:lineRule="auto"/>
        <w:ind w:left="345" w:right="2430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дальнейшем эти три упражнения надо научиться делать сидя и стоя. </w:t>
      </w:r>
    </w:p>
    <w:p w:rsidR="003A761E" w:rsidRPr="003A761E" w:rsidRDefault="003A761E" w:rsidP="003A761E">
      <w:pPr>
        <w:spacing w:after="10" w:line="270" w:lineRule="auto"/>
        <w:ind w:left="345" w:right="2430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Wingdings" w:eastAsia="Wingdings" w:hAnsi="Wingdings" w:cs="Wingdings"/>
          <w:color w:val="000000"/>
          <w:sz w:val="24"/>
          <w:lang w:eastAsia="ru-RU"/>
        </w:rPr>
        <w:t></w:t>
      </w:r>
      <w:r w:rsidRPr="003A761E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Полное дыхание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Разучивается после освоения предыдущих типов дыхания. </w:t>
      </w:r>
    </w:p>
    <w:p w:rsidR="003A761E" w:rsidRPr="003A761E" w:rsidRDefault="003A761E" w:rsidP="003A761E">
      <w:pPr>
        <w:spacing w:after="8" w:line="268" w:lineRule="auto"/>
        <w:ind w:left="-5" w:right="-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И.П.: лежа на спине, левую руку положить на живот, правую на ребра 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Сделать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полный выдох, затем медленно выполнить вдох животом. При этом живот слегка выпячивается. Вдохнуть глубже наполнить грудную клетку, еще глубже — верхнюю часть </w:t>
      </w:r>
      <w:r w:rsidRPr="003A761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(в конце вдоха поднимаются плечи и ключицы)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Плавно выдохнуть, втягивая живот, сжимая грудную клетку, опуская ключицы. 1 {повторять от 3 до 6 раз </w:t>
      </w:r>
      <w:r w:rsidRPr="003A761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(начинать с 3-х, постепенно увеличивая)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3A761E" w:rsidRPr="003A761E" w:rsidRDefault="003A761E" w:rsidP="003A761E">
      <w:pPr>
        <w:spacing w:after="3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</w:t>
      </w:r>
      <w:r w:rsidRPr="003A761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«Цветок распускается»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3A761E" w:rsidRPr="003A761E" w:rsidRDefault="003A761E" w:rsidP="003A761E">
      <w:pPr>
        <w:spacing w:after="10" w:line="270" w:lineRule="auto"/>
        <w:ind w:left="-5" w:right="230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.: руки на затылке, локти сведены </w:t>
      </w:r>
      <w:r w:rsidRPr="003A761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(нераскрывшийся бутон)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Медленно поднимаясь на носки, вытянуть руки вверх и в стороны и дох </w:t>
      </w:r>
      <w:r w:rsidRPr="003A761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(Цветок раскрывается)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вернуться в </w:t>
      </w: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— выдох.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Медленно, 4-6 раз. </w:t>
      </w:r>
    </w:p>
    <w:p w:rsidR="003A761E" w:rsidRPr="003A761E" w:rsidRDefault="003A761E" w:rsidP="003A761E">
      <w:pPr>
        <w:spacing w:after="3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3A761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«Поднимаем выше груз»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.: руки опущены вниз, впереди, сжаты в кулаки. Медленно поднять руки до уровня грудной клетки — вдох, вернуться в </w:t>
      </w: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— выдох. 6-8 раз. </w:t>
      </w:r>
    </w:p>
    <w:p w:rsidR="003A761E" w:rsidRPr="003A761E" w:rsidRDefault="003A761E" w:rsidP="003A761E">
      <w:pPr>
        <w:spacing w:after="3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</w:t>
      </w:r>
      <w:r w:rsidRPr="003A761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«Лес шумит»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.: ноги на ширине плеч, руки на 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поясе..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Наклон вправо — вдох, вернуться в </w:t>
      </w: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выдох. То же — влево. 5-6 раз. Усложнение — руки при выполнении вытянуты вверх. </w:t>
      </w:r>
    </w:p>
    <w:p w:rsidR="003A761E" w:rsidRPr="003A761E" w:rsidRDefault="003A761E" w:rsidP="003A761E">
      <w:pPr>
        <w:spacing w:after="3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 </w:t>
      </w:r>
      <w:r w:rsidRPr="003A761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«Травушка колышется»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.: основная стойка, руки опущены вниз. Поднять руки вверх, плавно покачать кистями — вдох, опустит руки вниз выдох. 4-6 раз. </w:t>
      </w:r>
    </w:p>
    <w:p w:rsidR="003A761E" w:rsidRPr="003A761E" w:rsidRDefault="003A761E" w:rsidP="003A761E">
      <w:pPr>
        <w:numPr>
          <w:ilvl w:val="0"/>
          <w:numId w:val="5"/>
        </w:numPr>
        <w:spacing w:after="3" w:line="270" w:lineRule="auto"/>
        <w:ind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«Травушка растет»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.: стоя на коленях, руки к плечам. Поднять руки вверх, покачать плавно влево и вправо — вдох, опустить руки на плечи — выдох. 3-5- раз. </w:t>
      </w:r>
    </w:p>
    <w:p w:rsidR="003A761E" w:rsidRPr="003A761E" w:rsidRDefault="003A761E" w:rsidP="003A761E">
      <w:pPr>
        <w:numPr>
          <w:ilvl w:val="0"/>
          <w:numId w:val="5"/>
        </w:numPr>
        <w:spacing w:after="3" w:line="270" w:lineRule="auto"/>
        <w:ind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«Грибок»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8" w:line="268" w:lineRule="auto"/>
        <w:ind w:left="-5" w:right="-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.: глубокий присед, руки обхватывают колени </w:t>
      </w:r>
      <w:r w:rsidRPr="003A761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(грибок маленький)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Медленно выпрямиться, разводя руки в стороны, и немного отводя голову назад — вдох </w:t>
      </w:r>
      <w:r w:rsidRPr="003A761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(грибок вырос)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вернуться в </w:t>
      </w: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6-8-раз. </w:t>
      </w:r>
    </w:p>
    <w:p w:rsidR="003A761E" w:rsidRPr="003A761E" w:rsidRDefault="003A761E" w:rsidP="003A761E">
      <w:pPr>
        <w:numPr>
          <w:ilvl w:val="0"/>
          <w:numId w:val="5"/>
        </w:numPr>
        <w:spacing w:after="3" w:line="270" w:lineRule="auto"/>
        <w:ind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«Насос»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8" w:line="268" w:lineRule="auto"/>
        <w:ind w:left="-5" w:right="-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.: ноги на ширине плеч. Руки в стороны. Глубоко вдохнуть и на выдохе медленно наклониться вправо </w:t>
      </w:r>
      <w:r w:rsidRPr="003A761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(правая рука скользит вдоль туловища к колену, левая — вверх до уровня груди)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На выдохе вернуться в </w:t>
      </w: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.; то же влево 4-5 раз в каждую сторону. </w:t>
      </w:r>
    </w:p>
    <w:p w:rsidR="003A761E" w:rsidRPr="003A761E" w:rsidRDefault="003A761E" w:rsidP="003A761E">
      <w:pPr>
        <w:numPr>
          <w:ilvl w:val="0"/>
          <w:numId w:val="5"/>
        </w:numPr>
        <w:spacing w:after="3" w:line="270" w:lineRule="auto"/>
        <w:ind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«Вертолет»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3A761E" w:rsidRPr="003A761E" w:rsidRDefault="003A761E" w:rsidP="003A761E">
      <w:pPr>
        <w:spacing w:after="8" w:line="268" w:lineRule="auto"/>
        <w:ind w:left="-5" w:right="-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.: ноги на ширине плеч, руки в стороны. Глубоко вдохнуть, не меняя положения рук, повернуться вправо — выдохнуть, вернуться в </w:t>
      </w: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— вдохнуть; то же — влево. 4-5- раз в каждую сторону. </w:t>
      </w:r>
    </w:p>
    <w:p w:rsidR="003A761E" w:rsidRPr="003A761E" w:rsidRDefault="003A761E" w:rsidP="003A761E">
      <w:pPr>
        <w:numPr>
          <w:ilvl w:val="0"/>
          <w:numId w:val="5"/>
        </w:numPr>
        <w:spacing w:after="3" w:line="270" w:lineRule="auto"/>
        <w:ind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«Хлопушка»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3A761E" w:rsidRPr="003A761E" w:rsidRDefault="003A761E" w:rsidP="003A761E">
      <w:pPr>
        <w:spacing w:after="8" w:line="268" w:lineRule="auto"/>
        <w:ind w:left="-5" w:right="-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.: ноги на ширине плеч, руки разведены в стороны. Глубоко вдохну ты наклониться вперед, хлопнуть ладонями по коленям — выдох, вернуться в </w:t>
      </w: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— вдох. 4-5- раз. 10. </w:t>
      </w: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«3дравствуй, солнышко»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8" w:line="268" w:lineRule="auto"/>
        <w:ind w:left="-5" w:right="-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.: ноги на ширине плеч, руки за спиной опущены вниз. Медленно поднять руки вверх, скользя по туловищу, руки шире плеч, голову поднять вверх вдох, медленно вернуться в </w:t>
      </w: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— выдох. 11 </w:t>
      </w:r>
      <w:r w:rsidRPr="003A761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«Лотос»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3A761E" w:rsidRPr="003A761E" w:rsidRDefault="003A761E" w:rsidP="003A761E">
      <w:pPr>
        <w:spacing w:after="8" w:line="268" w:lineRule="auto"/>
        <w:ind w:left="-5" w:right="-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.: сидя по-турецки, плечи слегка отведены назад, голова приподнята, кисти рук лежат тыльной стороной ладони на коленях, указательные и большие пальцы сомкнуты в колечки. Вдох диафрагмой, </w:t>
      </w:r>
      <w:r w:rsidRPr="003A761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(плечи не поднимаются)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представить струю воздуха, пронизывающую до *У макушки по всему позвоночнику, медленный выдох ртом </w:t>
      </w:r>
      <w:r w:rsidRPr="003A761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(можно выполнять с закрытыми глазами)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4-5- раз. </w:t>
      </w:r>
    </w:p>
    <w:p w:rsidR="003A761E" w:rsidRPr="003A761E" w:rsidRDefault="003A761E" w:rsidP="003A761E">
      <w:pPr>
        <w:spacing w:after="3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12 </w:t>
      </w:r>
      <w:r w:rsidRPr="003A761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«Погреемся»</w:t>
      </w: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3A761E" w:rsidRPr="003A761E" w:rsidRDefault="003A761E" w:rsidP="00C86194">
      <w:pPr>
        <w:spacing w:after="8" w:line="268" w:lineRule="auto"/>
        <w:ind w:left="-5" w:right="-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.: ноги на ширине плеч, руки в стороны на уровне плеч, максимально отведены назад, кисти повернуты ладонями вперед, пальцы 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растопырены..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Вдохнуть, движением вперед молниеносно скрестить руки перед грудью гак: чтобы локти оказались под подбородком, а кисти сильно до боли хлестнули по лопаткам — громкий, мощный выдох; плавно и медленно вернуться в </w:t>
      </w: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Вдох диафрагмой. 4-5- раз.  </w:t>
      </w:r>
    </w:p>
    <w:p w:rsidR="003A761E" w:rsidRPr="003A761E" w:rsidRDefault="003A761E" w:rsidP="003A761E">
      <w:pPr>
        <w:spacing w:after="256"/>
        <w:ind w:left="5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52"/>
        <w:ind w:left="5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56"/>
        <w:ind w:left="5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56"/>
        <w:ind w:left="5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56"/>
        <w:ind w:left="5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56"/>
        <w:ind w:left="5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56"/>
        <w:ind w:left="5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0"/>
        <w:ind w:left="5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keepNext/>
        <w:keepLines/>
        <w:spacing w:after="288" w:line="270" w:lineRule="auto"/>
        <w:ind w:left="10" w:right="1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Проведения дозированной ходьбы </w:t>
      </w:r>
    </w:p>
    <w:p w:rsidR="003A761E" w:rsidRPr="003A761E" w:rsidRDefault="00C86194" w:rsidP="003A761E">
      <w:pPr>
        <w:spacing w:after="5" w:line="269" w:lineRule="auto"/>
        <w:ind w:left="1769" w:right="177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Адаптировано к условиям МА</w:t>
      </w:r>
      <w:r w:rsidR="003A761E"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 </w:t>
      </w:r>
    </w:p>
    <w:p w:rsidR="003A761E" w:rsidRPr="003A761E" w:rsidRDefault="003A761E" w:rsidP="003A761E">
      <w:pPr>
        <w:spacing w:after="0"/>
        <w:ind w:left="5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43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Снижает напряжение, успокаивает, расслабляет, способствует плавному переходу 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активному бодрствованию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 подготовке ко сну. </w:t>
      </w:r>
    </w:p>
    <w:p w:rsidR="003A761E" w:rsidRPr="003A761E" w:rsidRDefault="003A761E" w:rsidP="003A761E">
      <w:pPr>
        <w:spacing w:after="56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Дает возможность совмещать умственную и физическую нагрузку. </w:t>
      </w:r>
    </w:p>
    <w:p w:rsidR="003A761E" w:rsidRPr="003A761E" w:rsidRDefault="003A761E" w:rsidP="003A761E">
      <w:pPr>
        <w:spacing w:after="43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Способствует дозированную нагрузки: части пути можно пройти в умеренном темпе, часть – в быстром, часть – как марафонец, часть – в медленном темпе). </w:t>
      </w:r>
    </w:p>
    <w:p w:rsidR="003A761E" w:rsidRPr="003A761E" w:rsidRDefault="003A761E" w:rsidP="003A761E">
      <w:pPr>
        <w:spacing w:after="47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Тренирует все основные функциональные системы организма 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 косно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-мышечную, сердечно- сосудистую, дыхательную, системы терморегуляции, нервную систему…). </w:t>
      </w:r>
    </w:p>
    <w:p w:rsidR="003A761E" w:rsidRPr="003A761E" w:rsidRDefault="003A761E" w:rsidP="003A761E">
      <w:pPr>
        <w:spacing w:after="43" w:line="270" w:lineRule="auto"/>
        <w:ind w:left="-5" w:right="103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Упражняет 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детей  в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основном виде движения: ходьбе в разных ее видах. Способствует профилактике нарушений осанки и стопы. </w:t>
      </w:r>
    </w:p>
    <w:p w:rsidR="003A761E" w:rsidRPr="003A761E" w:rsidRDefault="003A761E" w:rsidP="003A761E">
      <w:pPr>
        <w:spacing w:after="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55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Время проведения: конец утренней прогулки. </w:t>
      </w:r>
    </w:p>
    <w:p w:rsidR="003A761E" w:rsidRPr="003A761E" w:rsidRDefault="003A761E" w:rsidP="003A761E">
      <w:pPr>
        <w:spacing w:after="42" w:line="270" w:lineRule="auto"/>
        <w:ind w:left="-5" w:right="100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Длительность проведения: 15-30 минут 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 в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зависимости от возраста детей) Расстояние:  </w:t>
      </w:r>
    </w:p>
    <w:p w:rsidR="00C86194" w:rsidRDefault="003A761E" w:rsidP="003A761E">
      <w:pPr>
        <w:spacing w:after="45" w:line="270" w:lineRule="auto"/>
        <w:ind w:left="-5" w:right="570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Группа раннего возраста -300м </w:t>
      </w:r>
    </w:p>
    <w:p w:rsidR="003A761E" w:rsidRPr="003A761E" w:rsidRDefault="003A761E" w:rsidP="003A761E">
      <w:pPr>
        <w:spacing w:after="45" w:line="270" w:lineRule="auto"/>
        <w:ind w:left="-5" w:right="570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Младшая группа -600 м. </w:t>
      </w:r>
    </w:p>
    <w:p w:rsidR="003A761E" w:rsidRPr="003A761E" w:rsidRDefault="003A761E" w:rsidP="003A761E">
      <w:pPr>
        <w:spacing w:after="4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Средняя группа – 1000м. </w:t>
      </w:r>
    </w:p>
    <w:p w:rsidR="003A761E" w:rsidRPr="003A761E" w:rsidRDefault="003A761E" w:rsidP="003A761E">
      <w:pPr>
        <w:spacing w:after="55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Старшая группа -1500 </w:t>
      </w:r>
    </w:p>
    <w:p w:rsidR="003A761E" w:rsidRPr="003A761E" w:rsidRDefault="003A761E" w:rsidP="003A761E">
      <w:pPr>
        <w:spacing w:after="328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Подготовительная группа – 2000м. </w:t>
      </w:r>
    </w:p>
    <w:p w:rsidR="003A761E" w:rsidRPr="003A761E" w:rsidRDefault="003A761E" w:rsidP="003A761E">
      <w:pPr>
        <w:spacing w:after="292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Периодичность проведения: 2 раза в неделю, можно каждый день. </w:t>
      </w:r>
    </w:p>
    <w:p w:rsidR="003A761E" w:rsidRPr="003A761E" w:rsidRDefault="003A761E" w:rsidP="003A761E">
      <w:pPr>
        <w:spacing w:after="291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Одежда детей: соответственно сезону и погоде, не сковывающая движения. </w:t>
      </w:r>
    </w:p>
    <w:p w:rsidR="003A761E" w:rsidRPr="003A761E" w:rsidRDefault="003A761E" w:rsidP="003A761E">
      <w:pPr>
        <w:spacing w:after="245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Методика проведения: </w:t>
      </w:r>
    </w:p>
    <w:p w:rsidR="003A761E" w:rsidRPr="003A761E" w:rsidRDefault="003A761E" w:rsidP="003A761E">
      <w:pPr>
        <w:spacing w:after="243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 ходят по территории детского сада по дорожке, старшие </w:t>
      </w: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деи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могут ходить по дорожкам с естественным уклоном 15-20 градусов. </w:t>
      </w:r>
    </w:p>
    <w:p w:rsidR="003A761E" w:rsidRPr="003A761E" w:rsidRDefault="003A761E" w:rsidP="003A761E">
      <w:pPr>
        <w:spacing w:after="242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 время ходьбы можно проводить беседы (о </w:t>
      </w: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врнмени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года, о погоде, о природе, о животных и птицах и т.п.) </w:t>
      </w:r>
    </w:p>
    <w:p w:rsidR="003A761E" w:rsidRPr="003A761E" w:rsidRDefault="003A761E" w:rsidP="003A761E">
      <w:pPr>
        <w:spacing w:after="245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теплый период года дети могут петь песни, водить хороводы, игры с продвижением вперед («Иголка и нитка», «Дракон кусает свой хвост» и др.) Все это улучшает эмоциональное состояние детей и повышает их интерес к дозированной ходьбе. </w:t>
      </w:r>
    </w:p>
    <w:p w:rsidR="003A761E" w:rsidRPr="003A761E" w:rsidRDefault="003A761E" w:rsidP="003A761E">
      <w:pPr>
        <w:spacing w:after="246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Темп в группе раннего возраста задает воспитатели. В этой группе дети становятся парами в колонну, между ними можно провести веревку с ответвлениями, за которые может держаться каждый ребенок. Воспитатель идет впереди, держа 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свободный  конец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веревки, задавая темп ходьбы, ориентируясь на первую пару. Это кратковременная мера, поскольку дети этой группы не приучены ходить парами, пешком, плохо воспринимают объяснения </w:t>
      </w:r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необходимости  того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или иного действия. Но уже через 2-3 недели они смогут проходить маршрут, выбирая темп самостоятельно. </w:t>
      </w:r>
    </w:p>
    <w:p w:rsidR="003A761E" w:rsidRPr="003A761E" w:rsidRDefault="003A761E" w:rsidP="003A761E">
      <w:pPr>
        <w:spacing w:after="242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Темп во всех остальных группах выбирается самостоятельно и зависит от двигательных, функциональных возможностей детей группы. </w:t>
      </w:r>
    </w:p>
    <w:p w:rsidR="003A761E" w:rsidRPr="003A761E" w:rsidRDefault="003A761E" w:rsidP="003A761E">
      <w:pPr>
        <w:spacing w:after="10" w:line="270" w:lineRule="auto"/>
        <w:ind w:left="-5" w:right="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На первых порах введения дозированной ходьбы дети могут с трудом преодолевать большие расстояния. Могут быть признаки легкого утомления: покраснение лица, повешенная потливость, небольшая одышка, увеличение времени восстановления частоты пульса (5 и больше минут), но эти явления исчезнут по мере адаптации детей к нагрузке. И тогда время, необходимое для преодоления маршрута, уменьшается. </w:t>
      </w: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6194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A761E" w:rsidRPr="003A761E" w:rsidRDefault="00C86194" w:rsidP="003A761E">
      <w:pPr>
        <w:spacing w:after="0"/>
        <w:ind w:right="20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Двигательный  режим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МАДОУ «Детский сад № 17 «Теремок</w:t>
      </w:r>
      <w:r w:rsidR="003A761E"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» </w:t>
      </w:r>
    </w:p>
    <w:p w:rsidR="003A761E" w:rsidRPr="003A761E" w:rsidRDefault="003A761E" w:rsidP="003A761E">
      <w:pPr>
        <w:spacing w:after="0"/>
        <w:ind w:left="5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6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376"/>
        <w:gridCol w:w="1233"/>
        <w:gridCol w:w="1272"/>
        <w:gridCol w:w="1216"/>
        <w:gridCol w:w="1261"/>
        <w:gridCol w:w="264"/>
        <w:gridCol w:w="1953"/>
      </w:tblGrid>
      <w:tr w:rsidR="003A761E" w:rsidRPr="003A761E" w:rsidTr="003A761E">
        <w:trPr>
          <w:trHeight w:val="284"/>
        </w:trPr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Виды деятельности </w:t>
            </w:r>
          </w:p>
        </w:tc>
        <w:tc>
          <w:tcPr>
            <w:tcW w:w="71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Возрастные группы </w:t>
            </w:r>
          </w:p>
        </w:tc>
      </w:tr>
      <w:tr w:rsidR="003A761E" w:rsidRPr="003A761E" w:rsidTr="003A761E">
        <w:trPr>
          <w:trHeight w:val="840"/>
        </w:trPr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Группа раннего возраста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23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младшая </w:t>
            </w:r>
          </w:p>
          <w:p w:rsidR="003A761E" w:rsidRPr="003A761E" w:rsidRDefault="003A761E" w:rsidP="003A761E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группа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Средняя группа </w:t>
            </w:r>
          </w:p>
        </w:tc>
        <w:tc>
          <w:tcPr>
            <w:tcW w:w="1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Старшая группа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Подготовит. группа </w:t>
            </w:r>
          </w:p>
        </w:tc>
      </w:tr>
      <w:tr w:rsidR="003A761E" w:rsidRPr="003A761E" w:rsidTr="003A761E">
        <w:trPr>
          <w:trHeight w:val="284"/>
        </w:trPr>
        <w:tc>
          <w:tcPr>
            <w:tcW w:w="957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1.Физкультурно-оздоровительная работа </w:t>
            </w:r>
          </w:p>
        </w:tc>
      </w:tr>
      <w:tr w:rsidR="003A761E" w:rsidRPr="003A761E" w:rsidTr="003A761E">
        <w:trPr>
          <w:trHeight w:val="1116"/>
        </w:trPr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1.Утренняя гимнастика (ежедневно) </w:t>
            </w:r>
          </w:p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4-5мин.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5-6 мин.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6-8 мин. </w:t>
            </w:r>
          </w:p>
        </w:tc>
        <w:tc>
          <w:tcPr>
            <w:tcW w:w="1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8-10 мин.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10-12 мин. </w:t>
            </w:r>
          </w:p>
        </w:tc>
      </w:tr>
      <w:tr w:rsidR="003A761E" w:rsidRPr="003A761E" w:rsidTr="003A761E">
        <w:trPr>
          <w:trHeight w:val="1112"/>
        </w:trPr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2.Воздушные ванны после сна </w:t>
            </w:r>
          </w:p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>(гимнастика после сна) (ежедневно)</w:t>
            </w:r>
            <w:r w:rsidRPr="003A761E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4-5мин.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5-6мин.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6-8 мин. </w:t>
            </w:r>
          </w:p>
        </w:tc>
        <w:tc>
          <w:tcPr>
            <w:tcW w:w="1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8-10 мин.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10-12 мин. </w:t>
            </w:r>
          </w:p>
        </w:tc>
      </w:tr>
      <w:tr w:rsidR="003A761E" w:rsidRPr="003A761E" w:rsidTr="003A761E">
        <w:trPr>
          <w:trHeight w:val="564"/>
        </w:trPr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3.Физкультминутка </w:t>
            </w:r>
          </w:p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(ежедневно) 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1-3 мин.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1-3 мин.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2-3 мин. </w:t>
            </w:r>
          </w:p>
        </w:tc>
        <w:tc>
          <w:tcPr>
            <w:tcW w:w="1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3-4 мин.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5-6 мин. </w:t>
            </w:r>
          </w:p>
        </w:tc>
      </w:tr>
      <w:tr w:rsidR="003A761E" w:rsidRPr="003A761E" w:rsidTr="003A761E">
        <w:trPr>
          <w:trHeight w:val="1113"/>
        </w:trPr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Подвижные игры и физические упражнения на прогулке 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10-15 мин.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 w:righ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15-20 мин.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20-25 мин. </w:t>
            </w:r>
          </w:p>
        </w:tc>
        <w:tc>
          <w:tcPr>
            <w:tcW w:w="1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25-30 мин.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30-35 мин. </w:t>
            </w:r>
          </w:p>
        </w:tc>
      </w:tr>
      <w:tr w:rsidR="003A761E" w:rsidRPr="003A761E" w:rsidTr="003A761E">
        <w:trPr>
          <w:trHeight w:val="1116"/>
        </w:trPr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24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5.Дозированная ходьба в конце недели </w:t>
            </w:r>
          </w:p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( 2 раза в неделю) 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15-20 мин.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 w:righ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20-25 мин.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25-30 мин. </w:t>
            </w:r>
          </w:p>
        </w:tc>
        <w:tc>
          <w:tcPr>
            <w:tcW w:w="1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25-30 мин.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30-35 мин. </w:t>
            </w:r>
          </w:p>
        </w:tc>
      </w:tr>
      <w:tr w:rsidR="003A761E" w:rsidRPr="003A761E" w:rsidTr="003A761E">
        <w:trPr>
          <w:trHeight w:val="1112"/>
        </w:trPr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 </w:t>
            </w:r>
            <w:proofErr w:type="spellStart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Инд.работа</w:t>
            </w:r>
            <w:proofErr w:type="spellEnd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развитию движений (ежедневно вовремя прогулки) 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3-4 мин.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4-5 мин.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7-8 мин. </w:t>
            </w:r>
          </w:p>
        </w:tc>
        <w:tc>
          <w:tcPr>
            <w:tcW w:w="1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10-12 мин.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12-15 мин. </w:t>
            </w:r>
          </w:p>
        </w:tc>
      </w:tr>
      <w:tr w:rsidR="003A761E" w:rsidRPr="003A761E" w:rsidTr="003A761E">
        <w:trPr>
          <w:trHeight w:val="1116"/>
        </w:trPr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24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 Занятие по физическому развитию </w:t>
            </w:r>
          </w:p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( 3 раза в неделю) 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мин.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мин.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мин. </w:t>
            </w:r>
          </w:p>
        </w:tc>
        <w:tc>
          <w:tcPr>
            <w:tcW w:w="1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мин.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мин. </w:t>
            </w:r>
          </w:p>
        </w:tc>
      </w:tr>
      <w:tr w:rsidR="003A761E" w:rsidRPr="003A761E" w:rsidTr="003A761E">
        <w:trPr>
          <w:trHeight w:val="837"/>
        </w:trPr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 </w:t>
            </w:r>
            <w:proofErr w:type="spellStart"/>
            <w:proofErr w:type="gramStart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</w:t>
            </w:r>
            <w:proofErr w:type="spellEnd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>.-</w:t>
            </w:r>
            <w:proofErr w:type="gramEnd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ритм.     часть в </w:t>
            </w:r>
            <w:proofErr w:type="spellStart"/>
            <w:proofErr w:type="gramStart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муз.занятии</w:t>
            </w:r>
            <w:proofErr w:type="spellEnd"/>
            <w:proofErr w:type="gramEnd"/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4-5 мин.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5-6 мин.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6-8 мин. </w:t>
            </w:r>
          </w:p>
        </w:tc>
        <w:tc>
          <w:tcPr>
            <w:tcW w:w="1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8-10 мин.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10-1 мин.2 </w:t>
            </w:r>
          </w:p>
        </w:tc>
      </w:tr>
      <w:tr w:rsidR="003A761E" w:rsidRPr="003A761E" w:rsidTr="003A761E">
        <w:trPr>
          <w:trHeight w:val="288"/>
        </w:trPr>
        <w:tc>
          <w:tcPr>
            <w:tcW w:w="957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2.Самостоятельная деятельность </w:t>
            </w:r>
          </w:p>
        </w:tc>
      </w:tr>
      <w:tr w:rsidR="003A761E" w:rsidRPr="003A761E" w:rsidTr="003A761E">
        <w:trPr>
          <w:trHeight w:val="1940"/>
        </w:trPr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Самостоятельная двигательная деятельность ежедневно, под руководством  в-ля, в помещении и на свежем воздухе </w:t>
            </w:r>
          </w:p>
        </w:tc>
        <w:tc>
          <w:tcPr>
            <w:tcW w:w="71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Продолжительность зависит от индивидуальных особенностей детей </w:t>
            </w:r>
          </w:p>
        </w:tc>
      </w:tr>
      <w:tr w:rsidR="003A761E" w:rsidRPr="003A761E" w:rsidTr="003A761E">
        <w:trPr>
          <w:trHeight w:val="284"/>
        </w:trPr>
        <w:tc>
          <w:tcPr>
            <w:tcW w:w="957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3. Физкультурно-массовые мероприятия </w:t>
            </w:r>
          </w:p>
        </w:tc>
      </w:tr>
      <w:tr w:rsidR="003A761E" w:rsidRPr="003A761E" w:rsidTr="003A761E">
        <w:trPr>
          <w:trHeight w:val="1392"/>
        </w:trPr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spacing w:after="31" w:line="251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Физкультурные, Музыкальные досуги и развлечения </w:t>
            </w:r>
          </w:p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( 1 раз в неделю) 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мин.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мин.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мин.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мин. </w:t>
            </w:r>
          </w:p>
        </w:tc>
        <w:tc>
          <w:tcPr>
            <w:tcW w:w="22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761E" w:rsidRPr="003A761E" w:rsidRDefault="003A761E" w:rsidP="003A7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76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35 мин. </w:t>
            </w:r>
          </w:p>
        </w:tc>
      </w:tr>
    </w:tbl>
    <w:p w:rsidR="003A761E" w:rsidRPr="003A761E" w:rsidRDefault="003A761E" w:rsidP="003A761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761E" w:rsidRPr="003A761E" w:rsidRDefault="003A761E" w:rsidP="003A761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761E" w:rsidRPr="003A761E" w:rsidRDefault="003A761E" w:rsidP="00C86194">
      <w:pPr>
        <w:spacing w:after="0"/>
        <w:ind w:left="6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  <w:bookmarkStart w:id="0" w:name="_GoBack"/>
      <w:bookmarkEnd w:id="0"/>
      <w:r w:rsidRPr="003A76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Литература </w:t>
      </w:r>
    </w:p>
    <w:p w:rsidR="003A761E" w:rsidRPr="003A761E" w:rsidRDefault="003A761E" w:rsidP="003A761E">
      <w:pPr>
        <w:spacing w:after="29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numPr>
          <w:ilvl w:val="0"/>
          <w:numId w:val="6"/>
        </w:numPr>
        <w:spacing w:after="289" w:line="270" w:lineRule="auto"/>
        <w:ind w:right="8"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Белостоцкая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Е.М., Виноградова Т.Ф. «Гигиенические основы воспитания детей от 3 до 7 лет» М.,1987. </w:t>
      </w:r>
    </w:p>
    <w:p w:rsidR="003A761E" w:rsidRPr="003A761E" w:rsidRDefault="003A761E" w:rsidP="003A761E">
      <w:pPr>
        <w:numPr>
          <w:ilvl w:val="0"/>
          <w:numId w:val="6"/>
        </w:numPr>
        <w:spacing w:after="289" w:line="270" w:lineRule="auto"/>
        <w:ind w:right="8"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Кузнецова М.Н. «Система комплексных мероприятий по оздоровлению детей в дошкольных образовательных учреждениях». // Практическое пособие. М.,2002. </w:t>
      </w:r>
    </w:p>
    <w:p w:rsidR="003A761E" w:rsidRPr="003A761E" w:rsidRDefault="003A761E" w:rsidP="003A761E">
      <w:pPr>
        <w:numPr>
          <w:ilvl w:val="0"/>
          <w:numId w:val="6"/>
        </w:numPr>
        <w:spacing w:after="292" w:line="270" w:lineRule="auto"/>
        <w:ind w:right="8"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proofErr w:type="gramStart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Празников</w:t>
      </w:r>
      <w:proofErr w:type="spell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В.Н.</w:t>
      </w:r>
      <w:proofErr w:type="gramEnd"/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«Закаливание детей дошкольного возраста». Лен.,1988. </w:t>
      </w:r>
    </w:p>
    <w:p w:rsidR="003A761E" w:rsidRPr="003A761E" w:rsidRDefault="003A761E" w:rsidP="003A761E">
      <w:pPr>
        <w:numPr>
          <w:ilvl w:val="0"/>
          <w:numId w:val="6"/>
        </w:numPr>
        <w:spacing w:after="245" w:line="270" w:lineRule="auto"/>
        <w:ind w:right="8"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Спирина В.П. «Закаливание детей» М.,1978. </w:t>
      </w:r>
    </w:p>
    <w:p w:rsidR="003A761E" w:rsidRPr="003A761E" w:rsidRDefault="003A761E" w:rsidP="003A761E">
      <w:pPr>
        <w:spacing w:after="2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61E" w:rsidRPr="003A761E" w:rsidRDefault="003A761E" w:rsidP="003A761E">
      <w:pPr>
        <w:spacing w:after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lastRenderedPageBreak/>
        <w:t xml:space="preserve"> </w:t>
      </w:r>
    </w:p>
    <w:p w:rsidR="003A761E" w:rsidRPr="003A761E" w:rsidRDefault="003A761E" w:rsidP="003A761E">
      <w:pPr>
        <w:spacing w:after="2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2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3A761E" w:rsidRPr="003A761E" w:rsidRDefault="003A761E" w:rsidP="003A76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761E">
        <w:rPr>
          <w:rFonts w:ascii="Tahoma" w:eastAsia="Tahoma" w:hAnsi="Tahoma" w:cs="Tahoma"/>
          <w:color w:val="000000"/>
          <w:sz w:val="18"/>
          <w:lang w:eastAsia="ru-RU"/>
        </w:rPr>
        <w:t xml:space="preserve"> </w:t>
      </w:r>
    </w:p>
    <w:p w:rsidR="00C260D6" w:rsidRDefault="00C260D6"/>
    <w:sectPr w:rsidR="00C260D6">
      <w:headerReference w:type="even" r:id="rId5"/>
      <w:headerReference w:type="default" r:id="rId6"/>
      <w:headerReference w:type="first" r:id="rId7"/>
      <w:pgSz w:w="11908" w:h="16836"/>
      <w:pgMar w:top="610" w:right="849" w:bottom="3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61E" w:rsidRDefault="003A761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61E" w:rsidRDefault="003A761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61E" w:rsidRDefault="003A761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CE4"/>
    <w:multiLevelType w:val="hybridMultilevel"/>
    <w:tmpl w:val="85C8B2D8"/>
    <w:lvl w:ilvl="0" w:tplc="7E06444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E70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696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CFB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84A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A91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473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45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6D6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13A04"/>
    <w:multiLevelType w:val="hybridMultilevel"/>
    <w:tmpl w:val="E222D518"/>
    <w:lvl w:ilvl="0" w:tplc="AA7A99A4">
      <w:start w:val="1"/>
      <w:numFmt w:val="bullet"/>
      <w:lvlText w:val="•"/>
      <w:lvlJc w:val="left"/>
      <w:pPr>
        <w:ind w:left="1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ED48E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86894C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E2346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4B468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67F06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4BDE2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AF6FC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A874E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B14830"/>
    <w:multiLevelType w:val="hybridMultilevel"/>
    <w:tmpl w:val="1DF0D51C"/>
    <w:lvl w:ilvl="0" w:tplc="3476046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803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4F6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4DA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2A7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A66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E2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060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DCCD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0B3FD8"/>
    <w:multiLevelType w:val="hybridMultilevel"/>
    <w:tmpl w:val="14CA0776"/>
    <w:lvl w:ilvl="0" w:tplc="856C05C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6D4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CB2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F68D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EBD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8CE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63C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A28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C87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B60C89"/>
    <w:multiLevelType w:val="hybridMultilevel"/>
    <w:tmpl w:val="4BB00B90"/>
    <w:lvl w:ilvl="0" w:tplc="082CEE1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6BF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07F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2F4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F2A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471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0FA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801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284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B73BCC"/>
    <w:multiLevelType w:val="hybridMultilevel"/>
    <w:tmpl w:val="A3A8F8D6"/>
    <w:lvl w:ilvl="0" w:tplc="B8A8A2A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CD990">
      <w:start w:val="1"/>
      <w:numFmt w:val="decimal"/>
      <w:lvlText w:val="%2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699F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8F51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96F688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6DFC8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0C3D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C5C7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4A08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96"/>
    <w:rsid w:val="003A761E"/>
    <w:rsid w:val="00B95A32"/>
    <w:rsid w:val="00C260D6"/>
    <w:rsid w:val="00C86194"/>
    <w:rsid w:val="00C87896"/>
    <w:rsid w:val="00E3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615B"/>
  <w15:chartTrackingRefBased/>
  <w15:docId w15:val="{99CA223C-8801-4F98-97C5-633003C5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A76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86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Радькова</dc:creator>
  <cp:keywords/>
  <dc:description/>
  <cp:lastModifiedBy>Наталья Радькова</cp:lastModifiedBy>
  <cp:revision>2</cp:revision>
  <cp:lastPrinted>2024-09-04T10:21:00Z</cp:lastPrinted>
  <dcterms:created xsi:type="dcterms:W3CDTF">2024-09-04T09:18:00Z</dcterms:created>
  <dcterms:modified xsi:type="dcterms:W3CDTF">2024-09-04T10:24:00Z</dcterms:modified>
</cp:coreProperties>
</file>